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76628" w14:textId="50323329" w:rsidR="00182D99" w:rsidRPr="001718AF" w:rsidRDefault="00182D99" w:rsidP="001718AF">
      <w:pPr>
        <w:jc w:val="right"/>
        <w:rPr>
          <w:rFonts w:ascii="Times New Roman" w:eastAsia="Times New Roman" w:hAnsi="Times New Roman" w:cs="Times New Roman"/>
          <w:strike/>
          <w:kern w:val="0"/>
          <w:sz w:val="24"/>
          <w:szCs w:val="24"/>
          <w:lang w:eastAsia="hr-HR"/>
          <w14:ligatures w14:val="none"/>
        </w:rPr>
      </w:pPr>
      <w:r w:rsidRPr="001718AF">
        <w:rPr>
          <w:rFonts w:eastAsia="Times New Roman" w:cs="Times New Roman"/>
          <w:kern w:val="0"/>
          <w:sz w:val="24"/>
          <w:szCs w:val="24"/>
          <w:lang w:eastAsia="hr-HR"/>
          <w14:ligatures w14:val="none"/>
        </w:rPr>
        <w:tab/>
      </w:r>
      <w:r w:rsidRPr="001718AF">
        <w:rPr>
          <w:rFonts w:eastAsia="Times New Roman" w:cs="Times New Roman"/>
          <w:kern w:val="0"/>
          <w:sz w:val="24"/>
          <w:szCs w:val="24"/>
          <w:lang w:eastAsia="hr-HR"/>
          <w14:ligatures w14:val="none"/>
        </w:rPr>
        <w:tab/>
      </w:r>
      <w:r w:rsidRPr="001718AF">
        <w:rPr>
          <w:rFonts w:eastAsia="Times New Roman" w:cs="Times New Roman"/>
          <w:kern w:val="0"/>
          <w:sz w:val="24"/>
          <w:szCs w:val="24"/>
          <w:lang w:eastAsia="hr-HR"/>
          <w14:ligatures w14:val="none"/>
        </w:rPr>
        <w:tab/>
      </w:r>
      <w:r w:rsidRPr="001718AF">
        <w:rPr>
          <w:rFonts w:eastAsia="Times New Roman" w:cs="Times New Roman"/>
          <w:kern w:val="0"/>
          <w:sz w:val="24"/>
          <w:szCs w:val="24"/>
          <w:lang w:eastAsia="hr-HR"/>
          <w14:ligatures w14:val="none"/>
        </w:rPr>
        <w:tab/>
      </w:r>
      <w:r w:rsidRPr="001718AF">
        <w:rPr>
          <w:rFonts w:eastAsia="Times New Roman" w:cs="Times New Roman"/>
          <w:kern w:val="0"/>
          <w:sz w:val="24"/>
          <w:szCs w:val="24"/>
          <w:lang w:eastAsia="hr-HR"/>
          <w14:ligatures w14:val="none"/>
        </w:rPr>
        <w:tab/>
      </w:r>
      <w:r w:rsidRPr="001718AF">
        <w:rPr>
          <w:rFonts w:ascii="Times New Roman" w:eastAsia="Times New Roman" w:hAnsi="Times New Roman" w:cs="Times New Roman"/>
          <w:kern w:val="0"/>
          <w:sz w:val="24"/>
          <w:szCs w:val="24"/>
          <w:lang w:eastAsia="hr-HR"/>
          <w14:ligatures w14:val="none"/>
        </w:rPr>
        <w:t>PRIJEDLOG</w:t>
      </w:r>
    </w:p>
    <w:p w14:paraId="14E6FF53" w14:textId="42239DAB" w:rsidR="00182D99" w:rsidRPr="001718AF" w:rsidRDefault="00182D99" w:rsidP="00182D99">
      <w:pPr>
        <w:spacing w:after="0" w:line="240" w:lineRule="auto"/>
        <w:ind w:firstLine="425"/>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Na temelju članka 15. Zakona o javnoj nabavi („Narodne novine“, broj 120/16,  114/22 i 48/26 – u daljnjem tekstu: ZJN2016)  i članka 28. Statuta Doma za starije osobe Sisak (URBROJ: 2176-118/23-826), </w:t>
      </w:r>
      <w:r w:rsidR="00982272" w:rsidRPr="001718AF">
        <w:rPr>
          <w:rFonts w:ascii="Times New Roman" w:eastAsia="Times New Roman" w:hAnsi="Times New Roman" w:cs="Times New Roman"/>
          <w:kern w:val="0"/>
          <w:sz w:val="24"/>
          <w:szCs w:val="24"/>
          <w:lang w:eastAsia="hr-HR"/>
          <w14:ligatures w14:val="none"/>
        </w:rPr>
        <w:t>uz prethodnu suglasnost Upravnog vijeća Doma za starije osobe Sisak</w:t>
      </w:r>
      <w:r w:rsidR="004F2669" w:rsidRPr="001718AF">
        <w:rPr>
          <w:rFonts w:ascii="Times New Roman" w:eastAsia="Times New Roman" w:hAnsi="Times New Roman" w:cs="Times New Roman"/>
          <w:kern w:val="0"/>
          <w:sz w:val="24"/>
          <w:szCs w:val="24"/>
          <w:lang w:eastAsia="hr-HR"/>
          <w14:ligatures w14:val="none"/>
        </w:rPr>
        <w:t xml:space="preserve"> (URBROJ: _______________, od ____________ 2026. godine</w:t>
      </w:r>
      <w:r w:rsidR="001718AF" w:rsidRPr="001718AF">
        <w:rPr>
          <w:rFonts w:ascii="Times New Roman" w:eastAsia="Times New Roman" w:hAnsi="Times New Roman" w:cs="Times New Roman"/>
          <w:kern w:val="0"/>
          <w:sz w:val="24"/>
          <w:szCs w:val="24"/>
          <w:lang w:eastAsia="hr-HR"/>
          <w14:ligatures w14:val="none"/>
        </w:rPr>
        <w:t>)</w:t>
      </w:r>
      <w:r w:rsidR="004F2669" w:rsidRPr="001718AF">
        <w:rPr>
          <w:rFonts w:ascii="Times New Roman" w:eastAsia="Times New Roman" w:hAnsi="Times New Roman" w:cs="Times New Roman"/>
          <w:kern w:val="0"/>
          <w:sz w:val="24"/>
          <w:szCs w:val="24"/>
          <w:lang w:eastAsia="hr-HR"/>
          <w14:ligatures w14:val="none"/>
        </w:rPr>
        <w:t xml:space="preserve">, Ravnatelj Doma za starije osobe Sisak </w:t>
      </w:r>
      <w:r w:rsidR="0010052D">
        <w:rPr>
          <w:rFonts w:ascii="Times New Roman" w:eastAsia="Times New Roman" w:hAnsi="Times New Roman" w:cs="Times New Roman"/>
          <w:kern w:val="0"/>
          <w:sz w:val="24"/>
          <w:szCs w:val="24"/>
          <w:lang w:eastAsia="hr-HR"/>
          <w14:ligatures w14:val="none"/>
        </w:rPr>
        <w:t xml:space="preserve">Ivor Borovnjak, prof. </w:t>
      </w:r>
      <w:bookmarkStart w:id="0" w:name="_GoBack"/>
      <w:bookmarkEnd w:id="0"/>
      <w:r w:rsidRPr="001718AF">
        <w:rPr>
          <w:rFonts w:ascii="Times New Roman" w:eastAsia="Times New Roman" w:hAnsi="Times New Roman" w:cs="Times New Roman"/>
          <w:kern w:val="0"/>
          <w:sz w:val="24"/>
          <w:szCs w:val="24"/>
          <w:lang w:eastAsia="hr-HR"/>
          <w14:ligatures w14:val="none"/>
        </w:rPr>
        <w:t>dana __________2026.   godine, donio je</w:t>
      </w:r>
    </w:p>
    <w:p w14:paraId="7CDDD11D" w14:textId="141B336D" w:rsidR="00182D99" w:rsidRPr="001718AF" w:rsidRDefault="00182D99" w:rsidP="00182D99">
      <w:pPr>
        <w:spacing w:after="0" w:line="240" w:lineRule="auto"/>
        <w:ind w:firstLine="425"/>
        <w:jc w:val="both"/>
        <w:rPr>
          <w:rFonts w:ascii="Times New Roman" w:eastAsia="Times New Roman" w:hAnsi="Times New Roman" w:cs="Times New Roman"/>
          <w:kern w:val="0"/>
          <w:sz w:val="24"/>
          <w:szCs w:val="24"/>
          <w:lang w:eastAsia="hr-HR"/>
          <w14:ligatures w14:val="none"/>
        </w:rPr>
      </w:pPr>
    </w:p>
    <w:p w14:paraId="64AC4E0D" w14:textId="14D74028"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413B4720" w14:textId="77777777" w:rsidR="00182D99" w:rsidRPr="001718AF" w:rsidRDefault="00182D99" w:rsidP="00182D99">
      <w:pPr>
        <w:spacing w:after="0" w:line="240" w:lineRule="auto"/>
        <w:jc w:val="center"/>
        <w:rPr>
          <w:rFonts w:ascii="Times New Roman" w:eastAsia="Times New Roman" w:hAnsi="Times New Roman" w:cs="Times New Roman"/>
          <w:b/>
          <w:kern w:val="0"/>
          <w:sz w:val="28"/>
          <w:lang w:eastAsia="hr-HR"/>
          <w14:ligatures w14:val="none"/>
        </w:rPr>
      </w:pPr>
      <w:r w:rsidRPr="001718AF">
        <w:rPr>
          <w:rFonts w:ascii="Times New Roman" w:eastAsia="Times New Roman" w:hAnsi="Times New Roman" w:cs="Times New Roman"/>
          <w:b/>
          <w:kern w:val="0"/>
          <w:sz w:val="28"/>
          <w:lang w:eastAsia="hr-HR"/>
          <w14:ligatures w14:val="none"/>
        </w:rPr>
        <w:t>PRAVILNIK O PROVEDBI POSTUPAKA</w:t>
      </w:r>
    </w:p>
    <w:p w14:paraId="1A2480E0" w14:textId="77777777" w:rsidR="00182D99" w:rsidRPr="001718AF" w:rsidRDefault="00182D99" w:rsidP="00182D99">
      <w:pPr>
        <w:spacing w:after="0" w:line="240" w:lineRule="auto"/>
        <w:jc w:val="center"/>
        <w:rPr>
          <w:rFonts w:ascii="Times New Roman" w:eastAsia="Times New Roman" w:hAnsi="Times New Roman" w:cs="Times New Roman"/>
          <w:b/>
          <w:kern w:val="0"/>
          <w:sz w:val="28"/>
          <w:lang w:eastAsia="hr-HR"/>
          <w14:ligatures w14:val="none"/>
        </w:rPr>
      </w:pPr>
      <w:r w:rsidRPr="001718AF">
        <w:rPr>
          <w:rFonts w:ascii="Times New Roman" w:eastAsia="Times New Roman" w:hAnsi="Times New Roman" w:cs="Times New Roman"/>
          <w:b/>
          <w:kern w:val="0"/>
          <w:sz w:val="28"/>
          <w:lang w:eastAsia="hr-HR"/>
          <w14:ligatures w14:val="none"/>
        </w:rPr>
        <w:t xml:space="preserve"> JEDNOSTAVNE NABAVE</w:t>
      </w:r>
    </w:p>
    <w:p w14:paraId="67081AFF" w14:textId="20C4E98B" w:rsidR="004F2669" w:rsidRPr="001718AF" w:rsidRDefault="004F2669" w:rsidP="001718AF">
      <w:pPr>
        <w:spacing w:after="0" w:line="240" w:lineRule="auto"/>
        <w:rPr>
          <w:rFonts w:ascii="Times New Roman" w:eastAsia="Times New Roman" w:hAnsi="Times New Roman" w:cs="Times New Roman"/>
          <w:b/>
          <w:kern w:val="0"/>
          <w:sz w:val="28"/>
          <w:lang w:eastAsia="hr-HR"/>
          <w14:ligatures w14:val="none"/>
        </w:rPr>
      </w:pPr>
    </w:p>
    <w:p w14:paraId="5A2C9660" w14:textId="77777777" w:rsidR="004F2669" w:rsidRPr="001718AF" w:rsidRDefault="004F2669" w:rsidP="00182D99">
      <w:pPr>
        <w:spacing w:after="0" w:line="240" w:lineRule="auto"/>
        <w:jc w:val="center"/>
        <w:rPr>
          <w:rFonts w:ascii="Times New Roman" w:eastAsia="Times New Roman" w:hAnsi="Times New Roman" w:cs="Times New Roman"/>
          <w:b/>
          <w:kern w:val="0"/>
          <w:sz w:val="28"/>
          <w:lang w:eastAsia="hr-HR"/>
          <w14:ligatures w14:val="none"/>
        </w:rPr>
      </w:pPr>
    </w:p>
    <w:p w14:paraId="557E4B5D" w14:textId="77777777" w:rsidR="00182D99" w:rsidRPr="001718AF" w:rsidRDefault="00182D99" w:rsidP="00182D99">
      <w:pPr>
        <w:numPr>
          <w:ilvl w:val="0"/>
          <w:numId w:val="1"/>
        </w:numPr>
        <w:spacing w:after="0" w:line="240" w:lineRule="auto"/>
        <w:contextualSpacing/>
        <w:rPr>
          <w:rFonts w:ascii="Times New Roman" w:eastAsia="Times New Roman" w:hAnsi="Times New Roman" w:cs="Times New Roman"/>
          <w:b/>
          <w:kern w:val="0"/>
          <w:sz w:val="24"/>
          <w:szCs w:val="24"/>
          <w:lang w:eastAsia="hr-HR"/>
          <w14:ligatures w14:val="none"/>
        </w:rPr>
      </w:pPr>
      <w:r w:rsidRPr="001718AF">
        <w:rPr>
          <w:rFonts w:ascii="Times New Roman" w:eastAsia="Times New Roman" w:hAnsi="Times New Roman" w:cs="Times New Roman"/>
          <w:b/>
          <w:kern w:val="0"/>
          <w:sz w:val="24"/>
          <w:szCs w:val="24"/>
          <w:lang w:eastAsia="hr-HR"/>
          <w14:ligatures w14:val="none"/>
        </w:rPr>
        <w:t>OPĆE ODREDBE</w:t>
      </w:r>
    </w:p>
    <w:p w14:paraId="691E0254" w14:textId="77777777" w:rsidR="00182D99" w:rsidRPr="001718AF" w:rsidRDefault="00182D99" w:rsidP="00182D99">
      <w:pPr>
        <w:spacing w:after="0" w:line="240" w:lineRule="auto"/>
        <w:ind w:left="1080"/>
        <w:contextualSpacing/>
        <w:rPr>
          <w:rFonts w:ascii="Times New Roman" w:eastAsia="Times New Roman" w:hAnsi="Times New Roman" w:cs="Times New Roman"/>
          <w:b/>
          <w:kern w:val="0"/>
          <w:sz w:val="24"/>
          <w:szCs w:val="24"/>
          <w:lang w:eastAsia="hr-HR"/>
          <w14:ligatures w14:val="none"/>
        </w:rPr>
      </w:pPr>
    </w:p>
    <w:p w14:paraId="3F4C3EA9" w14:textId="77777777" w:rsidR="00182D99" w:rsidRPr="001718AF" w:rsidRDefault="00182D99" w:rsidP="00182D99">
      <w:pPr>
        <w:spacing w:after="0" w:line="240" w:lineRule="auto"/>
        <w:jc w:val="center"/>
        <w:rPr>
          <w:rFonts w:ascii="Times New Roman" w:eastAsia="Times New Roman" w:hAnsi="Times New Roman" w:cs="Times New Roman"/>
          <w:b/>
          <w:kern w:val="0"/>
          <w:sz w:val="24"/>
          <w:szCs w:val="24"/>
          <w:lang w:eastAsia="hr-HR"/>
          <w14:ligatures w14:val="none"/>
        </w:rPr>
      </w:pPr>
      <w:r w:rsidRPr="001718AF">
        <w:rPr>
          <w:rFonts w:ascii="Times New Roman" w:eastAsia="Times New Roman" w:hAnsi="Times New Roman" w:cs="Times New Roman"/>
          <w:b/>
          <w:kern w:val="0"/>
          <w:sz w:val="24"/>
          <w:szCs w:val="24"/>
          <w:lang w:eastAsia="hr-HR"/>
          <w14:ligatures w14:val="none"/>
        </w:rPr>
        <w:t>Članak 1.</w:t>
      </w:r>
    </w:p>
    <w:p w14:paraId="6B0CB3AE"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Ovim Pravilnikom o provedbi postupaka jednostavne nabave (u daljnjem tekstu:  Pravilnik) uređuje se postupak jednostavne nabave roba,  usluga i radova procijenjene vrijednosti do 50.000,00 eura bez PDV-a za nabavu roba i usluga, odnosno do 100.000,00 eura bez PDV-a za nabavu radova za koje sukladno odredbama ZJN2016 ne postoji obveza provedbe postupaka javne nabave. </w:t>
      </w:r>
    </w:p>
    <w:p w14:paraId="615615B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E8B0E5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Ovaj Pravilnik se ne primjenjuje za nabavu roba, usluga i radova koji su izuzeti od primjene ZJN2016.</w:t>
      </w:r>
    </w:p>
    <w:p w14:paraId="77B17CFC"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F14D2E5"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w:t>
      </w:r>
    </w:p>
    <w:p w14:paraId="0CEB8512" w14:textId="784FD5EB"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Postupak jednostavne nabave vrijednosti jednake ili veće od 5.000,00 eura može se provesti </w:t>
      </w:r>
      <w:r w:rsidR="005E230E" w:rsidRPr="001718AF">
        <w:rPr>
          <w:rFonts w:ascii="Times New Roman" w:eastAsia="Times New Roman" w:hAnsi="Times New Roman" w:cs="Times New Roman"/>
          <w:kern w:val="0"/>
          <w:sz w:val="24"/>
          <w:szCs w:val="24"/>
          <w:lang w:eastAsia="hr-HR"/>
          <w14:ligatures w14:val="none"/>
        </w:rPr>
        <w:t>ukoliko je nabava predviđena u P</w:t>
      </w:r>
      <w:r w:rsidRPr="001718AF">
        <w:rPr>
          <w:rFonts w:ascii="Times New Roman" w:eastAsia="Times New Roman" w:hAnsi="Times New Roman" w:cs="Times New Roman"/>
          <w:kern w:val="0"/>
          <w:sz w:val="24"/>
          <w:szCs w:val="24"/>
          <w:lang w:eastAsia="hr-HR"/>
          <w14:ligatures w14:val="none"/>
        </w:rPr>
        <w:t>lanu nabave</w:t>
      </w:r>
      <w:r w:rsidR="005E230E" w:rsidRPr="001718AF">
        <w:rPr>
          <w:rFonts w:ascii="Times New Roman" w:eastAsia="Times New Roman" w:hAnsi="Times New Roman" w:cs="Times New Roman"/>
          <w:kern w:val="0"/>
          <w:sz w:val="24"/>
          <w:szCs w:val="24"/>
          <w:lang w:eastAsia="hr-HR"/>
          <w14:ligatures w14:val="none"/>
        </w:rPr>
        <w:t xml:space="preserve"> Doma za starije osobe Sisak</w:t>
      </w:r>
      <w:r w:rsidRPr="001718AF">
        <w:rPr>
          <w:rFonts w:ascii="Times New Roman" w:eastAsia="Times New Roman" w:hAnsi="Times New Roman" w:cs="Times New Roman"/>
          <w:kern w:val="0"/>
          <w:sz w:val="24"/>
          <w:szCs w:val="24"/>
          <w:lang w:eastAsia="hr-HR"/>
          <w14:ligatures w14:val="none"/>
        </w:rPr>
        <w:t>.</w:t>
      </w:r>
      <w:r w:rsidR="0034788C" w:rsidRPr="001718AF">
        <w:t xml:space="preserve"> </w:t>
      </w:r>
      <w:r w:rsidR="0034788C" w:rsidRPr="001718AF">
        <w:rPr>
          <w:rFonts w:ascii="Times New Roman" w:eastAsia="Times New Roman" w:hAnsi="Times New Roman" w:cs="Times New Roman"/>
          <w:kern w:val="0"/>
          <w:sz w:val="24"/>
          <w:szCs w:val="24"/>
          <w:lang w:eastAsia="hr-HR"/>
          <w14:ligatures w14:val="none"/>
        </w:rPr>
        <w:t>Ukoliko postupak jednos</w:t>
      </w:r>
      <w:r w:rsidR="005E230E" w:rsidRPr="001718AF">
        <w:rPr>
          <w:rFonts w:ascii="Times New Roman" w:eastAsia="Times New Roman" w:hAnsi="Times New Roman" w:cs="Times New Roman"/>
          <w:kern w:val="0"/>
          <w:sz w:val="24"/>
          <w:szCs w:val="24"/>
          <w:lang w:eastAsia="hr-HR"/>
          <w14:ligatures w14:val="none"/>
        </w:rPr>
        <w:t>tavne nabave nije predviđen u P</w:t>
      </w:r>
      <w:r w:rsidR="0034788C" w:rsidRPr="001718AF">
        <w:rPr>
          <w:rFonts w:ascii="Times New Roman" w:eastAsia="Times New Roman" w:hAnsi="Times New Roman" w:cs="Times New Roman"/>
          <w:kern w:val="0"/>
          <w:sz w:val="24"/>
          <w:szCs w:val="24"/>
          <w:lang w:eastAsia="hr-HR"/>
          <w14:ligatures w14:val="none"/>
        </w:rPr>
        <w:t>lanu nabave, prije pokretanja postupka potrebno je donijeti izmjenu/dopunu Plana nabave.</w:t>
      </w:r>
    </w:p>
    <w:p w14:paraId="77F1BCA0" w14:textId="638B4CCC"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0FDE3A0B"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5B656B78"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SPREČAVANJE SUKOBA INTERESA </w:t>
      </w:r>
    </w:p>
    <w:p w14:paraId="5CD8D2A1" w14:textId="77777777" w:rsidR="00182D99" w:rsidRPr="001718AF" w:rsidRDefault="00182D99" w:rsidP="00182D99">
      <w:pPr>
        <w:spacing w:after="0" w:line="240" w:lineRule="auto"/>
        <w:ind w:left="1080"/>
        <w:contextualSpacing/>
        <w:jc w:val="both"/>
        <w:rPr>
          <w:rFonts w:ascii="Times New Roman" w:eastAsia="Times New Roman" w:hAnsi="Times New Roman" w:cs="Times New Roman"/>
          <w:b/>
          <w:bCs/>
          <w:kern w:val="0"/>
          <w:sz w:val="24"/>
          <w:szCs w:val="24"/>
          <w:lang w:eastAsia="hr-HR"/>
          <w14:ligatures w14:val="none"/>
        </w:rPr>
      </w:pPr>
    </w:p>
    <w:p w14:paraId="051543E2"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w:t>
      </w:r>
    </w:p>
    <w:p w14:paraId="1BD9DCF7"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U postupcima jednostavne nabave obvezno je poduzimati prikladne mjere radi učinkovitog sprečavanja, prepoznavanja i uklanjanja sukoba interesa u vezi s postupkom jednostavne nabave kako bi se izbjeglo narušavanje tržišnog natjecanja i osiguralo jednako postupanje prema svim  gospodarskim subjektima.</w:t>
      </w:r>
    </w:p>
    <w:p w14:paraId="0FFEBB7C"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A6B5006"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Sukob interesa između Doma za starije osobe Sisak (u daljnjem tekstu: Naručitelj)  i gospodarskog subjekta obuhvaća situacije kada predstavnici Naručitelja ili pružatelja usluga službe nabave koji djeluje u ime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41E9D710"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42EC5555"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1. ako predstavnik Naručitelja istodobno obavlja upravljačke poslove u gospodarskom subjektu, ili</w:t>
      </w:r>
    </w:p>
    <w:p w14:paraId="7F927385"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lastRenderedPageBreak/>
        <w:t>2. ako je predstavnik Naručitelja vlasnik poslovnog udjela, dionica odnosno drugih prava na temelju kojih sudjeluje u upravljanju odnosno u kapitalu toga gospodarskog subjekta s više od 0,5 %.</w:t>
      </w:r>
    </w:p>
    <w:p w14:paraId="3066A6C2"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6D183A9D"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Predstavnikom Naručitelja u smislu ovoga članka smatra se:</w:t>
      </w:r>
    </w:p>
    <w:p w14:paraId="558D8694"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1. ravnatelj</w:t>
      </w:r>
    </w:p>
    <w:p w14:paraId="3170CB2F"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2. članovi Upravnog vijeća</w:t>
      </w:r>
    </w:p>
    <w:p w14:paraId="4F2FA7BC"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3. član stručnog povjerenstva za jednostavnu nabavu</w:t>
      </w:r>
    </w:p>
    <w:p w14:paraId="7242B315"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4. druga osoba koja je uključena u provedbu ili koja može utjecati na odlučivanje Naručitelja u postupku jednostavne nabave, i</w:t>
      </w:r>
    </w:p>
    <w:p w14:paraId="03DD1A07"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5. osobe iz točaka 1., 2. i 3. ovoga stavka kod pružatelja usluga nabave koji djeluju u ime Naručitelja.</w:t>
      </w:r>
    </w:p>
    <w:p w14:paraId="543C3983"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25772E8F"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Gospodarskim subjektom iz stavka 1. ovoga članka smatra se ponuditelj, natjecatelj, član zajednice, </w:t>
      </w:r>
      <w:proofErr w:type="spellStart"/>
      <w:r w:rsidRPr="001718AF">
        <w:rPr>
          <w:rFonts w:ascii="Times New Roman" w:eastAsia="Times New Roman" w:hAnsi="Times New Roman" w:cs="Times New Roman"/>
          <w:kern w:val="0"/>
          <w:sz w:val="24"/>
          <w:szCs w:val="24"/>
          <w:lang w:eastAsia="hr-HR"/>
          <w14:ligatures w14:val="none"/>
        </w:rPr>
        <w:t>podugovaratelj</w:t>
      </w:r>
      <w:proofErr w:type="spellEnd"/>
      <w:r w:rsidRPr="001718AF">
        <w:rPr>
          <w:rFonts w:ascii="Times New Roman" w:eastAsia="Times New Roman" w:hAnsi="Times New Roman" w:cs="Times New Roman"/>
          <w:kern w:val="0"/>
          <w:sz w:val="24"/>
          <w:szCs w:val="24"/>
          <w:lang w:eastAsia="hr-HR"/>
          <w14:ligatures w14:val="none"/>
        </w:rPr>
        <w:t xml:space="preserve"> i drugi subjekt na kojeg se ponuditelj ili natjecatelj oslanja.</w:t>
      </w:r>
    </w:p>
    <w:p w14:paraId="6841E0DD"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425C71FA"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Predstavnici Naručitelja su dužni potpisati izjavu o postojanju ili nepostojanju sukoba interesa u smislu ZJN2016  te je ažurirati bez odgađanja ako nastupe promjene.  </w:t>
      </w:r>
    </w:p>
    <w:p w14:paraId="1A2A1248" w14:textId="22BD9FA3" w:rsidR="00182D99" w:rsidRPr="001718AF" w:rsidRDefault="00182D99" w:rsidP="001718AF">
      <w:pPr>
        <w:spacing w:after="0" w:line="240" w:lineRule="auto"/>
        <w:rPr>
          <w:rFonts w:ascii="Times New Roman" w:eastAsia="Times New Roman" w:hAnsi="Times New Roman" w:cs="Times New Roman"/>
          <w:b/>
          <w:bCs/>
          <w:kern w:val="0"/>
          <w:sz w:val="24"/>
          <w:szCs w:val="24"/>
          <w:lang w:eastAsia="hr-HR"/>
          <w14:ligatures w14:val="none"/>
        </w:rPr>
      </w:pPr>
    </w:p>
    <w:p w14:paraId="5FA1F094" w14:textId="77777777" w:rsidR="001718AF" w:rsidRPr="001718AF" w:rsidRDefault="001718AF" w:rsidP="001718AF">
      <w:pPr>
        <w:spacing w:after="0" w:line="240" w:lineRule="auto"/>
        <w:rPr>
          <w:rFonts w:ascii="Times New Roman" w:eastAsia="Times New Roman" w:hAnsi="Times New Roman" w:cs="Times New Roman"/>
          <w:b/>
          <w:bCs/>
          <w:kern w:val="0"/>
          <w:sz w:val="24"/>
          <w:szCs w:val="24"/>
          <w:lang w:eastAsia="hr-HR"/>
          <w14:ligatures w14:val="none"/>
        </w:rPr>
      </w:pPr>
    </w:p>
    <w:p w14:paraId="5B0C0A54" w14:textId="77777777" w:rsidR="00182D99" w:rsidRPr="001718AF" w:rsidRDefault="00182D99" w:rsidP="00182D99">
      <w:pPr>
        <w:numPr>
          <w:ilvl w:val="0"/>
          <w:numId w:val="1"/>
        </w:numPr>
        <w:spacing w:after="0" w:line="240" w:lineRule="auto"/>
        <w:contextualSpacing/>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NAČELA NABAVE</w:t>
      </w:r>
    </w:p>
    <w:p w14:paraId="77F51EDD"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w:t>
      </w:r>
    </w:p>
    <w:p w14:paraId="11AE0923"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 xml:space="preserve">Naručitelj je u primjeni ovoga Pravilnika  u odnosu na sve gospodarske subjekte obvezan poštovati načelo slobode kretanja robe, načelo slobode poslovnog </w:t>
      </w:r>
      <w:proofErr w:type="spellStart"/>
      <w:r w:rsidRPr="001718AF">
        <w:rPr>
          <w:rFonts w:ascii="Times New Roman" w:eastAsia="Times New Roman" w:hAnsi="Times New Roman" w:cs="Times New Roman"/>
          <w:kern w:val="0"/>
          <w:sz w:val="24"/>
          <w:szCs w:val="24"/>
          <w:lang w:eastAsia="hr-HR"/>
          <w14:ligatures w14:val="none"/>
        </w:rPr>
        <w:t>nastana</w:t>
      </w:r>
      <w:proofErr w:type="spellEnd"/>
      <w:r w:rsidRPr="001718AF">
        <w:rPr>
          <w:rFonts w:ascii="Times New Roman" w:eastAsia="Times New Roman" w:hAnsi="Times New Roman" w:cs="Times New Roman"/>
          <w:kern w:val="0"/>
          <w:sz w:val="24"/>
          <w:szCs w:val="24"/>
          <w:lang w:eastAsia="hr-HR"/>
          <w14:ligatures w14:val="none"/>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CA13923"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019E11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Jednostavna nabava ne smije biti osmišljena s namjerom izbjegavanja primjene ZJN2016 s namjerom da se određenim gospodarskim subjektima neopravdano da prednost ili ih se stavi u nepovoljan položaj.</w:t>
      </w:r>
    </w:p>
    <w:p w14:paraId="6BDDD080"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794BCD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Naručitelj je obvezan primjenjivati odredbe ovoga Pravilnika na način koji omogućava učinkovitu jednostavnu nabavu te  ekonomično i svrhovito trošenje javnih sredstava.</w:t>
      </w:r>
    </w:p>
    <w:p w14:paraId="601CF472"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1DA94AD"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498693D4"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p>
    <w:p w14:paraId="4AE203D5"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p>
    <w:p w14:paraId="5BB9D7B9"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POSTUPCI JEDNOSTAVNE NABAVE</w:t>
      </w:r>
    </w:p>
    <w:p w14:paraId="0395A9C7" w14:textId="77777777" w:rsidR="00182D99" w:rsidRPr="001718AF" w:rsidRDefault="00182D99" w:rsidP="00182D99">
      <w:pPr>
        <w:spacing w:after="0" w:line="240" w:lineRule="auto"/>
        <w:ind w:left="360"/>
        <w:rPr>
          <w:rFonts w:ascii="Times New Roman" w:eastAsia="Times New Roman" w:hAnsi="Times New Roman" w:cs="Times New Roman"/>
          <w:b/>
          <w:bCs/>
          <w:kern w:val="0"/>
          <w:sz w:val="24"/>
          <w:szCs w:val="24"/>
          <w:lang w:eastAsia="hr-HR"/>
          <w14:ligatures w14:val="none"/>
        </w:rPr>
      </w:pPr>
    </w:p>
    <w:p w14:paraId="1F9EFB68"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5.</w:t>
      </w:r>
    </w:p>
    <w:p w14:paraId="311F7C87" w14:textId="77777777" w:rsidR="00182D99" w:rsidRPr="001718AF" w:rsidRDefault="00182D99" w:rsidP="00182D99">
      <w:pPr>
        <w:spacing w:after="0" w:line="240" w:lineRule="auto"/>
        <w:ind w:left="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Postupci jednostavne nabave u smislu ovog Pravilnika su:</w:t>
      </w:r>
    </w:p>
    <w:p w14:paraId="1FF92647" w14:textId="77777777" w:rsidR="00182D99" w:rsidRPr="001718AF" w:rsidRDefault="00182D99" w:rsidP="00182D99">
      <w:pPr>
        <w:spacing w:after="0" w:line="240" w:lineRule="auto"/>
        <w:ind w:left="360"/>
        <w:jc w:val="both"/>
        <w:rPr>
          <w:rFonts w:ascii="Times New Roman" w:eastAsia="Times New Roman" w:hAnsi="Times New Roman" w:cs="Times New Roman"/>
          <w:kern w:val="0"/>
          <w:sz w:val="24"/>
          <w:szCs w:val="24"/>
          <w:lang w:eastAsia="hr-HR"/>
          <w14:ligatures w14:val="none"/>
        </w:rPr>
      </w:pPr>
    </w:p>
    <w:p w14:paraId="343E4677" w14:textId="77777777" w:rsidR="00182D99" w:rsidRPr="001718AF" w:rsidRDefault="00182D99" w:rsidP="00182D99">
      <w:pPr>
        <w:numPr>
          <w:ilvl w:val="0"/>
          <w:numId w:val="3"/>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Postupak jednostavne nabave robe, usluga i radova procijenjene vrijednosti nabave do 8.000,00 eura bez PDV-a</w:t>
      </w:r>
    </w:p>
    <w:p w14:paraId="54220072" w14:textId="77777777" w:rsidR="00182D99" w:rsidRPr="001718AF" w:rsidRDefault="00182D99" w:rsidP="00182D99">
      <w:pPr>
        <w:numPr>
          <w:ilvl w:val="0"/>
          <w:numId w:val="3"/>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Postupak jednostavne nabave robe, usluga i radova procijenjene vrijednosti nabave jednake ili veće od 8.000,00 eura bez PDV-a, a manje od 15.000,00 eura bez PDV-a</w:t>
      </w:r>
    </w:p>
    <w:p w14:paraId="3777FE9D" w14:textId="77777777" w:rsidR="00182D99" w:rsidRPr="001718AF" w:rsidRDefault="00182D99" w:rsidP="00182D99">
      <w:pPr>
        <w:numPr>
          <w:ilvl w:val="0"/>
          <w:numId w:val="3"/>
        </w:numPr>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lastRenderedPageBreak/>
        <w:t>Postupak jednostavne nabave robe,  usluga i radove procijenjene vrijednosti nabave jednake ili veće od 15.000,00 eura bez PDV-a, a manje od 25.000,00 eura bez PDV-a za robe i usluge  odnosno za radove manje od 45.000,00 eura bez PDV-a</w:t>
      </w:r>
    </w:p>
    <w:p w14:paraId="116FA7C7" w14:textId="77777777" w:rsidR="00182D99" w:rsidRPr="001718AF" w:rsidRDefault="00182D99" w:rsidP="00182D99">
      <w:pPr>
        <w:numPr>
          <w:ilvl w:val="0"/>
          <w:numId w:val="3"/>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03842F80" w14:textId="77777777" w:rsidR="00182D99" w:rsidRPr="001718AF" w:rsidRDefault="00182D99" w:rsidP="00182D99">
      <w:pPr>
        <w:spacing w:after="0" w:line="240" w:lineRule="auto"/>
        <w:ind w:left="720"/>
        <w:contextualSpacing/>
        <w:jc w:val="both"/>
        <w:rPr>
          <w:rFonts w:ascii="Times New Roman" w:eastAsia="Times New Roman" w:hAnsi="Times New Roman" w:cs="Times New Roman"/>
          <w:kern w:val="0"/>
          <w:sz w:val="24"/>
          <w:szCs w:val="24"/>
          <w:lang w:eastAsia="hr-HR"/>
          <w14:ligatures w14:val="none"/>
        </w:rPr>
      </w:pPr>
    </w:p>
    <w:p w14:paraId="011EE971" w14:textId="77777777" w:rsidR="00182D99" w:rsidRPr="001718AF" w:rsidRDefault="00182D99" w:rsidP="00182D99">
      <w:pPr>
        <w:spacing w:after="0" w:line="240" w:lineRule="auto"/>
        <w:rPr>
          <w:rFonts w:ascii="Times New Roman" w:eastAsia="Times New Roman" w:hAnsi="Times New Roman" w:cs="Times New Roman"/>
          <w:b/>
          <w:bCs/>
          <w:kern w:val="0"/>
          <w:sz w:val="24"/>
          <w:szCs w:val="24"/>
          <w:lang w:eastAsia="hr-HR"/>
          <w14:ligatures w14:val="none"/>
        </w:rPr>
      </w:pPr>
    </w:p>
    <w:p w14:paraId="19EE4069"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PROVEDBA POSTUPAKA NABAVE PROCIJENJENE VRIJEDNOSTI MANJE OD 8.000,00 EURA</w:t>
      </w:r>
    </w:p>
    <w:p w14:paraId="315120C2" w14:textId="629738BA"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p>
    <w:p w14:paraId="10629217"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6.</w:t>
      </w:r>
    </w:p>
    <w:p w14:paraId="308B272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Postupak nabave procijenjene vrijednosti manje od 8.000,00 eura bez PDV-a provodi se  prikupljanjem ponude od jednog ili više gospodarskih subjekata i izdavanjem narudžbenice ili zaključivanjem ugovora o jednostavnoj nabavi. </w:t>
      </w:r>
    </w:p>
    <w:p w14:paraId="65695F0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67060CC"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Ponuda iz prethodnog stavka ovog članka  mora biti odobrena od ravnatelja. </w:t>
      </w:r>
    </w:p>
    <w:p w14:paraId="703E3B3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E7377CB" w14:textId="6BDFDC1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 postupak izdavanja narudžbenica, sklapanja ugovora o jednostavnoj nabavi i okvirnih sporazuma za nabavu roba, usluga i radova se na odgovarajući</w:t>
      </w:r>
      <w:r w:rsidR="00266810" w:rsidRPr="001718AF">
        <w:rPr>
          <w:rFonts w:ascii="Times New Roman" w:eastAsia="Times New Roman" w:hAnsi="Times New Roman" w:cs="Times New Roman"/>
          <w:kern w:val="0"/>
          <w:sz w:val="24"/>
          <w:szCs w:val="24"/>
          <w:lang w:eastAsia="hr-HR"/>
          <w14:ligatures w14:val="none"/>
        </w:rPr>
        <w:t xml:space="preserve"> način primjenjuju odredbe Procedure</w:t>
      </w:r>
      <w:r w:rsidRPr="001718AF">
        <w:rPr>
          <w:rFonts w:ascii="Times New Roman" w:eastAsia="Times New Roman" w:hAnsi="Times New Roman" w:cs="Times New Roman"/>
          <w:kern w:val="0"/>
          <w:sz w:val="24"/>
          <w:szCs w:val="24"/>
          <w:lang w:eastAsia="hr-HR"/>
          <w14:ligatures w14:val="none"/>
        </w:rPr>
        <w:t xml:space="preserve"> stvaranja ugovornih obveza </w:t>
      </w:r>
      <w:r w:rsidR="00266810" w:rsidRPr="001718AF">
        <w:rPr>
          <w:rFonts w:ascii="Times New Roman" w:eastAsia="Times New Roman" w:hAnsi="Times New Roman" w:cs="Times New Roman"/>
          <w:kern w:val="0"/>
          <w:sz w:val="24"/>
          <w:szCs w:val="24"/>
          <w:lang w:eastAsia="hr-HR"/>
          <w14:ligatures w14:val="none"/>
        </w:rPr>
        <w:t xml:space="preserve"> Doma</w:t>
      </w:r>
      <w:r w:rsidRPr="001718AF">
        <w:rPr>
          <w:rFonts w:ascii="Times New Roman" w:eastAsia="Times New Roman" w:hAnsi="Times New Roman" w:cs="Times New Roman"/>
          <w:kern w:val="0"/>
          <w:sz w:val="24"/>
          <w:szCs w:val="24"/>
          <w:lang w:eastAsia="hr-HR"/>
          <w14:ligatures w14:val="none"/>
        </w:rPr>
        <w:t xml:space="preserve"> za starije osobe Sisak. </w:t>
      </w:r>
    </w:p>
    <w:p w14:paraId="4EC75820"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p>
    <w:p w14:paraId="508C9200" w14:textId="77777777" w:rsidR="00182D99" w:rsidRPr="001718AF" w:rsidRDefault="00182D99" w:rsidP="00182D99">
      <w:pPr>
        <w:spacing w:after="0" w:line="240" w:lineRule="auto"/>
        <w:jc w:val="both"/>
        <w:rPr>
          <w:rFonts w:ascii="Times New Roman" w:eastAsia="Times New Roman" w:hAnsi="Times New Roman" w:cs="Times New Roman"/>
          <w:b/>
          <w:bCs/>
          <w:kern w:val="0"/>
          <w:sz w:val="24"/>
          <w:szCs w:val="24"/>
          <w:lang w:eastAsia="hr-HR"/>
          <w14:ligatures w14:val="none"/>
        </w:rPr>
      </w:pPr>
    </w:p>
    <w:p w14:paraId="3BC9E3B1"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PROVEDBA POSTUPKA NABAVE PROCIJENJENE VRIJEDNOSTI JEDNAKE ILI VEĆE OD 8.000,00 EURA, A MANJE OD 15.000,00 EURA </w:t>
      </w:r>
    </w:p>
    <w:p w14:paraId="286A57E7" w14:textId="5E68250A" w:rsidR="00182D99" w:rsidRPr="001718AF" w:rsidRDefault="00182D99" w:rsidP="00182D99">
      <w:pPr>
        <w:spacing w:after="0" w:line="240" w:lineRule="auto"/>
        <w:jc w:val="both"/>
        <w:rPr>
          <w:rFonts w:ascii="Times New Roman" w:eastAsia="Times New Roman" w:hAnsi="Times New Roman" w:cs="Times New Roman"/>
          <w:b/>
          <w:bCs/>
          <w:kern w:val="0"/>
          <w:sz w:val="24"/>
          <w:szCs w:val="24"/>
          <w:lang w:eastAsia="hr-HR"/>
          <w14:ligatures w14:val="none"/>
        </w:rPr>
      </w:pPr>
    </w:p>
    <w:p w14:paraId="12BB0666"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7.</w:t>
      </w:r>
    </w:p>
    <w:p w14:paraId="2BF1237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Pripremu i provedbu postupaka nabave procijenjene vrijednosti jednake ili veće od 8.000,00 eura bez PDV-a, a manje od 15.000,00 eura bez PDV-a, provodi se prikupljanjem najmanje tri (3)  ponude elektroničkim sredstvima komunikacije te iznimno drugim sredstvima na dokaziv način (putem pružatelja poštanskih usluga ili slično). </w:t>
      </w:r>
    </w:p>
    <w:p w14:paraId="483277EF" w14:textId="5C61D8EE"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32FDD32"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8.</w:t>
      </w:r>
    </w:p>
    <w:p w14:paraId="6E45AB0A"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Iznimno, ovisno o prirodi predmeta nabave i razini tržišnog natjecanja, ponuda se može zatražiti i od najmanje jednog (1) gospodarskog subjekta u sljedećim slučajevima:</w:t>
      </w:r>
    </w:p>
    <w:p w14:paraId="01BFA3B6"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kada zbog tehničkih ili umjetničkih razloga te  razloga povezanih sa zaštitom isključivih prava ugovor može izvršiti samo određeni ponuditelj,</w:t>
      </w:r>
    </w:p>
    <w:p w14:paraId="2FF82102"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radi nabave usluga od ponuditelja čiji se odabir predlaže zbog specijalističkih stručnih znanja i posebnih okolnosti (projektantski nadzor, konzultantske, specijalističke usluge i slične usluge),</w:t>
      </w:r>
    </w:p>
    <w:p w14:paraId="5D1723CB"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radi nabave hotelskih i restoranskih usluga, </w:t>
      </w:r>
      <w:proofErr w:type="spellStart"/>
      <w:r w:rsidRPr="001718AF">
        <w:rPr>
          <w:rFonts w:ascii="Times New Roman" w:eastAsia="Times New Roman" w:hAnsi="Times New Roman" w:cs="Times New Roman"/>
          <w:kern w:val="0"/>
          <w:sz w:val="24"/>
          <w:szCs w:val="24"/>
          <w:lang w:eastAsia="hr-HR"/>
          <w14:ligatures w14:val="none"/>
        </w:rPr>
        <w:t>catering</w:t>
      </w:r>
      <w:proofErr w:type="spellEnd"/>
      <w:r w:rsidRPr="001718AF">
        <w:rPr>
          <w:rFonts w:ascii="Times New Roman" w:eastAsia="Times New Roman" w:hAnsi="Times New Roman" w:cs="Times New Roman"/>
          <w:kern w:val="0"/>
          <w:sz w:val="24"/>
          <w:szCs w:val="24"/>
          <w:lang w:eastAsia="hr-HR"/>
          <w14:ligatures w14:val="none"/>
        </w:rPr>
        <w:t>,  zdravstvenih usluga, socijalnih usluga, usluga obrazovanja, konzervatorskih usluga, usluga vještaka i ostalih usluga za koje su potrebna posebna ovlaštenja nadležnih tijela,</w:t>
      </w:r>
    </w:p>
    <w:p w14:paraId="5BC4F9F6"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radi obavljanja usluga ili radova koji su potrebne radi dovršetka započetih, a povezanih funkcionalnih ili prostornih cjelina,</w:t>
      </w:r>
    </w:p>
    <w:p w14:paraId="2EB63CB1"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radi nabave robe zbog posebnih okolnosti ili po posebnim uvjetima,</w:t>
      </w:r>
    </w:p>
    <w:p w14:paraId="2043227A"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kada nije dostavljena nijedna ponuda, a postupak jednostavne nabave se ponavlja,</w:t>
      </w:r>
    </w:p>
    <w:p w14:paraId="4A8E636F"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kao i u slučajevima neposredne opasnosti za život, zdravlje i imovinu ljudi odnosno iznimne žurnosti izazvane događajima koje Naručitelj nije mogla predvidjeti te u ostalim slučajevima po odluci Naručitelja.</w:t>
      </w:r>
    </w:p>
    <w:p w14:paraId="53896D3E" w14:textId="77777777" w:rsidR="00182D99" w:rsidRPr="001718AF" w:rsidRDefault="00182D99" w:rsidP="00182D99">
      <w:pPr>
        <w:spacing w:after="0" w:line="240" w:lineRule="auto"/>
        <w:ind w:left="720"/>
        <w:contextualSpacing/>
        <w:jc w:val="both"/>
        <w:rPr>
          <w:rFonts w:ascii="Times New Roman" w:eastAsia="Times New Roman" w:hAnsi="Times New Roman" w:cs="Times New Roman"/>
          <w:kern w:val="0"/>
          <w:sz w:val="24"/>
          <w:szCs w:val="24"/>
          <w:lang w:eastAsia="hr-HR"/>
          <w14:ligatures w14:val="none"/>
        </w:rPr>
      </w:pPr>
    </w:p>
    <w:p w14:paraId="5A30CE25"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9.</w:t>
      </w:r>
    </w:p>
    <w:p w14:paraId="1D614D7E"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Rok za dostavu ponude mora biti primjeren složenosti predmeta nabave te  ne smije biti kraći od  tri (3) dana od dana traženja ponude osim u slučaju žurne nabave. </w:t>
      </w:r>
    </w:p>
    <w:p w14:paraId="38E68B67"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Za odabir ponude je dovoljna jedna (1) pristigla ponuda koja udovoljava svim traženim uvjetima.</w:t>
      </w:r>
    </w:p>
    <w:p w14:paraId="7F7EC3D5"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Nakon odabira najpovoljnije ponude, izdaje se narudžbenica ili se sklapa ugovor o jednostavnoj nabavi  ili okvirni sporazum. </w:t>
      </w:r>
    </w:p>
    <w:p w14:paraId="3D2BC547"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33C1B38" w14:textId="77777777" w:rsidR="00182D99" w:rsidRPr="001718AF" w:rsidRDefault="00182D99" w:rsidP="00182D99">
      <w:pPr>
        <w:spacing w:after="0" w:line="240" w:lineRule="auto"/>
        <w:jc w:val="both"/>
        <w:rPr>
          <w:rFonts w:ascii="Times New Roman" w:eastAsia="Times New Roman" w:hAnsi="Times New Roman" w:cs="Times New Roman"/>
          <w:b/>
          <w:bCs/>
          <w:kern w:val="0"/>
          <w:sz w:val="24"/>
          <w:szCs w:val="24"/>
          <w:lang w:eastAsia="hr-HR"/>
          <w14:ligatures w14:val="none"/>
        </w:rPr>
      </w:pPr>
    </w:p>
    <w:p w14:paraId="43ED18CC"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PROVEDBA POSTUPKA NABAVE PROCIJENJENE VRIJEDNOSTI JEDNAKE ILI VEĆE OD 15.000,00 EURA BEZ PDV-A, A MANJE OD 25.000,00 EURA BEZ PDV-A ZA NABAVU ROBA I USLUGA ODNOSNO 45.000,00 EURA BEZ PDV-A ZA NABAVU  RADOVA</w:t>
      </w:r>
    </w:p>
    <w:p w14:paraId="3362B6D4" w14:textId="30CC1CAC" w:rsidR="00182D99" w:rsidRPr="001718AF" w:rsidRDefault="00182D99" w:rsidP="00182D99">
      <w:pPr>
        <w:spacing w:after="0" w:line="240" w:lineRule="auto"/>
        <w:jc w:val="both"/>
        <w:rPr>
          <w:rFonts w:ascii="Times New Roman" w:eastAsia="Times New Roman" w:hAnsi="Times New Roman" w:cs="Times New Roman"/>
          <w:b/>
          <w:bCs/>
          <w:kern w:val="0"/>
          <w:sz w:val="24"/>
          <w:szCs w:val="24"/>
          <w:lang w:eastAsia="hr-HR"/>
          <w14:ligatures w14:val="none"/>
        </w:rPr>
      </w:pPr>
    </w:p>
    <w:p w14:paraId="6D0CC4F2"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10.</w:t>
      </w:r>
    </w:p>
    <w:p w14:paraId="3BB09985" w14:textId="4783A8B3" w:rsidR="00182D99" w:rsidRPr="001718AF" w:rsidRDefault="00182D99" w:rsidP="001718AF">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Pripremu i provedbu postupaka nabave procijenjene vrijednosti jednake ili veće od 15.000,00 eura bez PDV-a, a manje od 25.000,00 eura bez PDV-a za nabavu roba i usluga odnosno 45.000,00 eura bez PDV-a za nabavu  radova, provodi stručno povjerenstvo imenovano od strane Ravnatelja. </w:t>
      </w:r>
    </w:p>
    <w:p w14:paraId="00FE4A21"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366E7A0E"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11.</w:t>
      </w:r>
    </w:p>
    <w:p w14:paraId="474D290D"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Ravnatelj donosi Odluku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762CC557"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2E9B90D8"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Članovi stručnog povjerenstva za nabavu mogu biti i osobe koji nisu zaposlenici Naručitelja. Ako druge osobe imaju utjecaj na odlučivanje i/ili druge radnje u vezi s pojedinim postupkom jednostavne nabave, iste moraju biti navedene u odluci o imenovanju stručnog povjerenstva. </w:t>
      </w:r>
    </w:p>
    <w:p w14:paraId="21107A39"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102DA8B0"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Obveze i ovlasti stručnog povjerenstva za jednostavnu nabavu su:</w:t>
      </w:r>
    </w:p>
    <w:p w14:paraId="42AD2275"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Priprema postupaka jednostavne nabave: dogovor oko uvjeta vezanih uz predmet nabave, potrebnog sadržaja dokumentacije/uputa za prikupljanje ponuda, tehničkih specifikacija, ponudbenih troškovnika i ostalih dokumenata vezanih uz predmetnu nabavu;</w:t>
      </w:r>
    </w:p>
    <w:p w14:paraId="070FB707"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00ED36D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75D07B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U pripremi i provedbi postupka jednostavne nabave moraju sudjelovati najmanje 2 (dva) člana stručnog povjerenstva. </w:t>
      </w:r>
    </w:p>
    <w:p w14:paraId="36FE6AE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958CAD8"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12.</w:t>
      </w:r>
    </w:p>
    <w:p w14:paraId="3E6AA03A"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Poziv na dostavu ponuda se izrađuje i šalje na najmanje tri (3) gospodarska subjekta putem modula jednostavne nabave Elektroničkog oglasnika javne nabave Republike Hrvatske (u daljnjem tekstu: EOJN).</w:t>
      </w:r>
    </w:p>
    <w:p w14:paraId="1B91B028"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F1FB544" w14:textId="7F1A5271" w:rsidR="00182D99" w:rsidRPr="001718AF" w:rsidRDefault="00182D99" w:rsidP="00182D99">
      <w:pPr>
        <w:spacing w:after="0" w:line="240" w:lineRule="auto"/>
        <w:contextualSpacing/>
        <w:jc w:val="both"/>
        <w:rPr>
          <w:rFonts w:eastAsia="Times New Roman" w:cs="Times New Roman"/>
          <w:kern w:val="0"/>
          <w:lang w:eastAsia="hr-HR"/>
          <w14:ligatures w14:val="none"/>
        </w:rPr>
      </w:pPr>
      <w:r w:rsidRPr="001718AF">
        <w:rPr>
          <w:rFonts w:ascii="Times New Roman" w:eastAsia="Times New Roman" w:hAnsi="Times New Roman" w:cs="Times New Roman"/>
          <w:kern w:val="0"/>
          <w:sz w:val="24"/>
          <w:szCs w:val="24"/>
          <w:lang w:eastAsia="hr-HR"/>
          <w14:ligatures w14:val="none"/>
        </w:rPr>
        <w:lastRenderedPageBreak/>
        <w:tab/>
        <w:t xml:space="preserve">Iznimno od stavka 1. ovog članka, poziv na dostavu ponuda može se uputiti jednom (1) gospodarskom subjektu u slučajevima iz članka </w:t>
      </w:r>
      <w:r w:rsidR="0034788C" w:rsidRPr="001718AF">
        <w:rPr>
          <w:rFonts w:ascii="Times New Roman" w:eastAsia="Times New Roman" w:hAnsi="Times New Roman" w:cs="Times New Roman"/>
          <w:kern w:val="0"/>
          <w:sz w:val="24"/>
          <w:szCs w:val="24"/>
          <w:lang w:eastAsia="hr-HR"/>
          <w14:ligatures w14:val="none"/>
        </w:rPr>
        <w:t>8</w:t>
      </w:r>
      <w:r w:rsidRPr="001718AF">
        <w:rPr>
          <w:rFonts w:ascii="Times New Roman" w:eastAsia="Times New Roman" w:hAnsi="Times New Roman" w:cs="Times New Roman"/>
          <w:kern w:val="0"/>
          <w:sz w:val="24"/>
          <w:szCs w:val="24"/>
          <w:lang w:eastAsia="hr-HR"/>
          <w14:ligatures w14:val="none"/>
        </w:rPr>
        <w:t>. ovog Pravilnika.</w:t>
      </w:r>
      <w:r w:rsidRPr="001718AF">
        <w:rPr>
          <w:rFonts w:eastAsia="Times New Roman" w:cs="Times New Roman"/>
          <w:kern w:val="0"/>
          <w:lang w:eastAsia="hr-HR"/>
          <w14:ligatures w14:val="none"/>
        </w:rPr>
        <w:t xml:space="preserve"> </w:t>
      </w:r>
    </w:p>
    <w:p w14:paraId="5E748858" w14:textId="20EBB3F8"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79F79C0"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13.</w:t>
      </w:r>
    </w:p>
    <w:p w14:paraId="7C0E9629"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 xml:space="preserve">Ukoliko sukladno predmetu nabave i otvorenosti tržišne utakmice nisu poznata najmanje tri ponuditelja, poziv na dostavu ponude se objavljuje putem javne objave u modulu jednostavne nabave EOJN. </w:t>
      </w:r>
    </w:p>
    <w:p w14:paraId="56A393CF"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5C6A6236"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14.</w:t>
      </w:r>
    </w:p>
    <w:p w14:paraId="78468EA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Poziv na dostavu ponude se izrađuje se na hrvatskom jeziku i latiničnom pismu. Poziv na dostavu ponuda mora biti jasan, precizan, razumljiv i nedvojben te izrađen na način da omogući podnošenje usporedivih ponuda.</w:t>
      </w:r>
    </w:p>
    <w:p w14:paraId="45DC739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54C361D"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 </w:t>
      </w:r>
      <w:r w:rsidRPr="001718AF">
        <w:rPr>
          <w:rFonts w:ascii="Times New Roman" w:eastAsia="Times New Roman" w:hAnsi="Times New Roman" w:cs="Times New Roman"/>
          <w:kern w:val="0"/>
          <w:sz w:val="24"/>
          <w:szCs w:val="24"/>
          <w:lang w:eastAsia="hr-HR"/>
          <w14:ligatures w14:val="none"/>
        </w:rPr>
        <w:tab/>
        <w:t>U Pozivu na dostavu ponude mogu se odrediti osnove za isključenje gospodarskih subjekata i uvjeta sposobnosti te tražiti odgovarajuća jamstva ovisno o složenosti predmeta nabave i procijenjene vrijednosti nabave.</w:t>
      </w:r>
    </w:p>
    <w:p w14:paraId="47C4B57A"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6072D2F9"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014898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Za dokazivanje odsutnosti za isključenje gospodarskih subjekata i uvjeta sposobnosti se može koristiti popunjeni ESPD obrazac koji se generira kroz sustav EOJN i/ili dokumenti izdani od nadležnih tijela ili ponuditelja. </w:t>
      </w:r>
    </w:p>
    <w:p w14:paraId="1EEBD4AF"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84B079A"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 xml:space="preserve">Poziv na dostavu ponuda mora sadržavati tehničke specifikacije/opis robe, usluge ili radova koji se nabavljaju. </w:t>
      </w:r>
    </w:p>
    <w:p w14:paraId="3F1FEA2C" w14:textId="737B7180"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466765E3"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15.</w:t>
      </w:r>
    </w:p>
    <w:p w14:paraId="07BC8F62"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 xml:space="preserve">Rok za dostavu ponuda ne smije biti kraći od 3 (tri) niti duži od 8 (osam) dana osim u slučaju iznimne žurnosti.  </w:t>
      </w:r>
    </w:p>
    <w:p w14:paraId="67D554E0"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7E26110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Za odabir ponude je dovoljna jedna (1) pristigla ponuda koja udovoljava svim traženim uvjetima.</w:t>
      </w:r>
    </w:p>
    <w:p w14:paraId="1567485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64E86D3"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Tijekom roka za dostavu ponuda Naručitelj može izmijeniti ili dopuniti poziv na dostavu ponude. U slučaju značajne izmjene, rok za dostavu ponuda će se primjereno produžiti.</w:t>
      </w:r>
    </w:p>
    <w:p w14:paraId="7D970AF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68D90E9"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45A91709" w14:textId="587E4BB9"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02E58532"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16.</w:t>
      </w:r>
    </w:p>
    <w:p w14:paraId="3A33893C"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Kriterij za odabir ponude je najniža cijena ili ekonomski najpovoljnija ponuda.</w:t>
      </w:r>
    </w:p>
    <w:p w14:paraId="662493DF"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449B106"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Članovi stručnog povjerenstva uspoređuju cijene ponuda bez PDV-a. </w:t>
      </w:r>
    </w:p>
    <w:p w14:paraId="3A18F2F2"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A2CF77E"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Na utvrđivanje kriterija za ekonomski najpovoljniju ponudu na odgovarajući način se primjenjuju odredbe ZJN2016.</w:t>
      </w:r>
    </w:p>
    <w:p w14:paraId="5A1F84D9"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06385E24"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3B802E5F"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lastRenderedPageBreak/>
        <w:t>Članak 17.</w:t>
      </w:r>
    </w:p>
    <w:p w14:paraId="3F7FBB3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Ponuda se dostavlja elektroničkim sredstvima komunikacije putem EOJN RH. </w:t>
      </w:r>
    </w:p>
    <w:p w14:paraId="223D27FC"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F33B89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Ponuda dostavljena elektroničkim sredstvima komunikacije putem EOJN RH obvezuje ponuditelja u roku valjanosti ponude neovisno o tome je li potpisana ili nije. U slučaju da ponuda nije potpisana, takva ponuda se neće odbiti  samo zbog tog razloga.</w:t>
      </w:r>
    </w:p>
    <w:p w14:paraId="1E3CCAED" w14:textId="77777777" w:rsidR="00182D99" w:rsidRPr="001718AF" w:rsidRDefault="00182D99" w:rsidP="00182D99">
      <w:pPr>
        <w:spacing w:after="0" w:line="240" w:lineRule="auto"/>
        <w:ind w:left="720"/>
        <w:contextualSpacing/>
        <w:jc w:val="both"/>
        <w:rPr>
          <w:rFonts w:ascii="Times New Roman" w:eastAsia="Times New Roman" w:hAnsi="Times New Roman" w:cs="Times New Roman"/>
          <w:kern w:val="0"/>
          <w:sz w:val="24"/>
          <w:szCs w:val="24"/>
          <w:lang w:eastAsia="hr-HR"/>
          <w14:ligatures w14:val="none"/>
        </w:rPr>
      </w:pPr>
    </w:p>
    <w:p w14:paraId="1D41B2AD" w14:textId="77777777" w:rsidR="00182D99" w:rsidRPr="001718AF" w:rsidRDefault="00182D99" w:rsidP="00182D99">
      <w:pPr>
        <w:spacing w:after="0" w:line="240" w:lineRule="auto"/>
        <w:ind w:firstLine="720"/>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Ponuda se izrađuje na način da čini cjelinu. Ako zbog opsega ili drugih objektivnih okolnosti ponuda ne može biti izrađena na način da čini cjelinu, onda se izrađuje u dva ili više dijelova.</w:t>
      </w:r>
    </w:p>
    <w:p w14:paraId="7C7062BF" w14:textId="77777777" w:rsidR="00182D99" w:rsidRPr="001718AF" w:rsidRDefault="00182D99" w:rsidP="00182D99">
      <w:pPr>
        <w:spacing w:after="0" w:line="240" w:lineRule="auto"/>
        <w:ind w:firstLine="720"/>
        <w:contextualSpacing/>
        <w:jc w:val="both"/>
        <w:rPr>
          <w:rFonts w:ascii="Times New Roman" w:eastAsia="Times New Roman" w:hAnsi="Times New Roman" w:cs="Times New Roman"/>
          <w:kern w:val="0"/>
          <w:sz w:val="24"/>
          <w:szCs w:val="24"/>
          <w:lang w:eastAsia="hr-HR"/>
          <w14:ligatures w14:val="none"/>
        </w:rPr>
      </w:pPr>
    </w:p>
    <w:p w14:paraId="7E8939A9" w14:textId="77777777" w:rsidR="00182D99" w:rsidRPr="001718AF" w:rsidRDefault="00182D99" w:rsidP="00182D99">
      <w:pPr>
        <w:spacing w:after="0" w:line="240" w:lineRule="auto"/>
        <w:ind w:firstLine="720"/>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Ukoliko pri elektroničkoj dostavi ponude iz tehničkih razloga nije moguće sigurno povezivanje svih dijelova ponude, prihvatit će se dostava u papirnatom obliku onih dijelova ponude koji se zbog svog oblika ne mogu dostaviti elektronički ili dijelova za čiju su izradu, zbog specifičnosti predmeta nabave nužni posebni formati dokumenata koji nisu podržani kroz opće dostupne aplikacije ili dijelova za čiju su obradu, zbog specifičnosti predmeta nabave, nužni posebni formati dokumenata obuhvaćeni shemama licenciranih prava zbog kojih nisu dostupni za izravnu uporabu.</w:t>
      </w:r>
    </w:p>
    <w:p w14:paraId="71760765"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5806A966"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129D83B3" w14:textId="77777777" w:rsidR="00182D99" w:rsidRPr="001718AF" w:rsidRDefault="00182D99" w:rsidP="00182D99">
      <w:pPr>
        <w:spacing w:after="0" w:line="240" w:lineRule="auto"/>
        <w:contextualSpacing/>
        <w:jc w:val="both"/>
        <w:rPr>
          <w:rFonts w:ascii="Times New Roman" w:eastAsia="Times New Roman" w:hAnsi="Times New Roman" w:cs="Times New Roman"/>
          <w:b/>
          <w:bCs/>
          <w:kern w:val="0"/>
          <w:sz w:val="24"/>
          <w:szCs w:val="24"/>
          <w:lang w:eastAsia="hr-HR"/>
          <w14:ligatures w14:val="none"/>
        </w:rPr>
      </w:pPr>
    </w:p>
    <w:p w14:paraId="3FD2351B"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18.</w:t>
      </w:r>
    </w:p>
    <w:p w14:paraId="7E4C26C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Otvaranje ponuda se vrši elektroničkim putem EOJN.</w:t>
      </w:r>
    </w:p>
    <w:p w14:paraId="4A793FB8"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88E46FE"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Načini otvaranja ponuda su:</w:t>
      </w:r>
    </w:p>
    <w:p w14:paraId="75464D3F" w14:textId="77777777" w:rsidR="00182D99" w:rsidRPr="001718AF" w:rsidRDefault="00182D99" w:rsidP="00182D99">
      <w:pPr>
        <w:numPr>
          <w:ilvl w:val="0"/>
          <w:numId w:val="4"/>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javno otvaranje ponuda dostupno javnosti,</w:t>
      </w:r>
    </w:p>
    <w:p w14:paraId="250E54F6" w14:textId="77777777" w:rsidR="00182D99" w:rsidRPr="001718AF" w:rsidRDefault="00182D99" w:rsidP="00182D99">
      <w:pPr>
        <w:numPr>
          <w:ilvl w:val="0"/>
          <w:numId w:val="4"/>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otvaranje ponuda dostupno isključivo gospodarskim subjektima koji su podnijeli ponudu,</w:t>
      </w:r>
    </w:p>
    <w:p w14:paraId="31DE2A93" w14:textId="77777777" w:rsidR="00182D99" w:rsidRPr="001718AF" w:rsidRDefault="00182D99" w:rsidP="00182D99">
      <w:pPr>
        <w:numPr>
          <w:ilvl w:val="0"/>
          <w:numId w:val="4"/>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otvaranje ponuda koje nije javno.</w:t>
      </w:r>
    </w:p>
    <w:p w14:paraId="33140EA3"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238256C3"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Ponude otvara najmanje jedan član stručnog povjerenstva. </w:t>
      </w:r>
    </w:p>
    <w:p w14:paraId="7A3A340C" w14:textId="002BEFF2"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25EBABD8"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19.</w:t>
      </w:r>
    </w:p>
    <w:p w14:paraId="5D2C3E2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05586ED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Članovi stručnog povjerenstva pregledavaju i ocjenjuju ponude na temelju uvjeta i zahtjeva iz poziva na dostavu ponuda te daju Upravnom vijeću prijedlog za odabir ponude ili poništenje postupka o čemu sastavljaju zapisnik.  </w:t>
      </w:r>
    </w:p>
    <w:p w14:paraId="4EEDB336" w14:textId="25025EAC"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1000FC95"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20.</w:t>
      </w:r>
    </w:p>
    <w:p w14:paraId="10E68B1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 temelju prijedloga članova stručnog povjerenstva svim ponuditeljima koji su dostavili ponudu u postupku jednostavne nabave  se  dostavlja obavijest o odabiru najpovoljnije ponude ili obavijest o poništenju postupka bez odgode.</w:t>
      </w:r>
    </w:p>
    <w:p w14:paraId="7771C1B8"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221B909"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  Obavijesti iz stavka 1. ovog članka se dostavljaju ponuditeljima putem modula jednostavne nabave EOJN.</w:t>
      </w:r>
    </w:p>
    <w:p w14:paraId="0739250D" w14:textId="66F6C51F"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364F0E0F"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lastRenderedPageBreak/>
        <w:t>Članak 21.</w:t>
      </w:r>
    </w:p>
    <w:p w14:paraId="11DB20FB"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Postupak jednostavne nabave će se poništiti:</w:t>
      </w:r>
    </w:p>
    <w:p w14:paraId="1E8CF442"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postanu poznate okolnosti zbog kojih ne bi došlo do pokretanja postupka jednostavne nabave da su bile poznatije ranije,</w:t>
      </w:r>
    </w:p>
    <w:p w14:paraId="20834EDC"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postanu poznate okolnosti zbog kojih bi došlo do sadržajno bitno drugačijeg poziva na dostavu ponude da su bile poznate ranije,</w:t>
      </w:r>
    </w:p>
    <w:p w14:paraId="68752151" w14:textId="147FD08E"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cijena svih ponuda u postupku jednostavne nabave je jednaka ili veća od 25.000,00 eura</w:t>
      </w:r>
      <w:r w:rsidR="00960326" w:rsidRPr="001718AF">
        <w:rPr>
          <w:rFonts w:ascii="Times New Roman" w:eastAsia="Times New Roman" w:hAnsi="Times New Roman" w:cs="Times New Roman"/>
          <w:kern w:val="0"/>
          <w:sz w:val="24"/>
          <w:szCs w:val="24"/>
          <w:lang w:eastAsia="hr-HR"/>
          <w14:ligatures w14:val="none"/>
        </w:rPr>
        <w:t xml:space="preserve"> bez PDV-a</w:t>
      </w:r>
      <w:r w:rsidRPr="001718AF">
        <w:rPr>
          <w:rFonts w:ascii="Times New Roman" w:eastAsia="Times New Roman" w:hAnsi="Times New Roman" w:cs="Times New Roman"/>
          <w:kern w:val="0"/>
          <w:sz w:val="24"/>
          <w:szCs w:val="24"/>
          <w:lang w:eastAsia="hr-HR"/>
          <w14:ligatures w14:val="none"/>
        </w:rPr>
        <w:t xml:space="preserve"> za nabavu roba i usluga odnosno 45.000,00 eura </w:t>
      </w:r>
      <w:r w:rsidR="00960326" w:rsidRPr="001718AF">
        <w:rPr>
          <w:rFonts w:ascii="Times New Roman" w:eastAsia="Times New Roman" w:hAnsi="Times New Roman" w:cs="Times New Roman"/>
          <w:kern w:val="0"/>
          <w:sz w:val="24"/>
          <w:szCs w:val="24"/>
          <w:lang w:eastAsia="hr-HR"/>
          <w14:ligatures w14:val="none"/>
        </w:rPr>
        <w:t xml:space="preserve">bez PDV-a za nabavu radova </w:t>
      </w:r>
      <w:r w:rsidRPr="001718AF">
        <w:rPr>
          <w:rFonts w:ascii="Times New Roman" w:eastAsia="Times New Roman" w:hAnsi="Times New Roman" w:cs="Times New Roman"/>
          <w:kern w:val="0"/>
          <w:sz w:val="24"/>
          <w:szCs w:val="24"/>
          <w:lang w:eastAsia="hr-HR"/>
          <w14:ligatures w14:val="none"/>
        </w:rPr>
        <w:t xml:space="preserve">osim u slučaju ako Naručitelj ima planirana odnosno osigurana sredstva i postupak jednostavne nabave je proveden putem javne objave u modulu jednostavne nabave EOJN RH </w:t>
      </w:r>
    </w:p>
    <w:p w14:paraId="708C00A2"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nije pristigla nijedna ponuda,</w:t>
      </w:r>
    </w:p>
    <w:p w14:paraId="46012962"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nakon isključenja ponuditelja ili odbijanja ponuda nije preostala nijedna valjana ponuda,</w:t>
      </w:r>
    </w:p>
    <w:p w14:paraId="359D690C"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cijena najpovoljnije ponude je veća od procijenjene vrijednosti, osim ako naručitelj ima ili će imati osigurana sredstva. </w:t>
      </w:r>
    </w:p>
    <w:p w14:paraId="407AE878" w14:textId="23F531E5"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46351D48"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22.</w:t>
      </w:r>
    </w:p>
    <w:p w14:paraId="7EB13D40"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Dostavom Obavijesti o odabiru najpovoljnije ponude stječu se uvjeti za sklapanje ugovora o jednostavnoj  nabavi ili okvirnog sporazuma ili izdavanje narudžbenice. </w:t>
      </w:r>
    </w:p>
    <w:p w14:paraId="7087C83E"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2419E671"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10AA3088"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PROVEDBA POSTUPKA NABAVE PROCIJENJENE VRIJEDNOSTI JEDNAKE ILI VEĆE OD 25.000,00 EURA BEZ PDV-A, A MANJE OD 50.000,00 EURA BEZ PDV-A ZA NABAVU ROBA I USLUGA ODNOSNO 100.000,00 EURA BEZ PDV-A ZA NABAVU  RADOVA</w:t>
      </w:r>
    </w:p>
    <w:p w14:paraId="690151DE" w14:textId="1087ECCB" w:rsidR="00182D99" w:rsidRPr="001718AF" w:rsidRDefault="00182D99" w:rsidP="001718AF">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72AEA64F"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23.</w:t>
      </w:r>
    </w:p>
    <w:p w14:paraId="312F1DC9"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Pripremu i provedbu postupaka nabave procijenjene vrijednosti jednake ili veće od 25.000,00 eura bez PDV-a, a manje od 50.000,00 eura bez PDV-a za nabavu roba i usluga odnosno 100.000,00 eura bez PDV-a za nabavu  radova, provodi stručno povjerenstvo imenovano od strane Ravnatelja.  </w:t>
      </w:r>
    </w:p>
    <w:p w14:paraId="77966FDF"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6151A489" w14:textId="36E74072" w:rsidR="00182D99" w:rsidRPr="001718AF" w:rsidRDefault="00182D99" w:rsidP="001718AF">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 sadržaj Odluke o imenovanju stručnog povjerenstva i njihove obveze u postupku jednostavne nabave na odgovarajući način se primjenjuje članak 1</w:t>
      </w:r>
      <w:r w:rsidR="0034788C" w:rsidRPr="001718AF">
        <w:rPr>
          <w:rFonts w:ascii="Times New Roman" w:eastAsia="Times New Roman" w:hAnsi="Times New Roman" w:cs="Times New Roman"/>
          <w:kern w:val="0"/>
          <w:sz w:val="24"/>
          <w:szCs w:val="24"/>
          <w:lang w:eastAsia="hr-HR"/>
          <w14:ligatures w14:val="none"/>
        </w:rPr>
        <w:t>1</w:t>
      </w:r>
      <w:r w:rsidRPr="001718AF">
        <w:rPr>
          <w:rFonts w:ascii="Times New Roman" w:eastAsia="Times New Roman" w:hAnsi="Times New Roman" w:cs="Times New Roman"/>
          <w:kern w:val="0"/>
          <w:sz w:val="24"/>
          <w:szCs w:val="24"/>
          <w:lang w:eastAsia="hr-HR"/>
          <w14:ligatures w14:val="none"/>
        </w:rPr>
        <w:t xml:space="preserve">. ovog Pravilnika. </w:t>
      </w:r>
    </w:p>
    <w:p w14:paraId="14221767"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7AE89904"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24.</w:t>
      </w:r>
    </w:p>
    <w:p w14:paraId="48431D0C"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Postupak jednostavne nabave se provodi putem javne objave u modulu jednostavne nabave EOJN.</w:t>
      </w:r>
    </w:p>
    <w:p w14:paraId="51BE3318"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08BB027A"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Naručitelj prilikom javne objave može dodatno pozvati određene gospodarske subjekte.</w:t>
      </w:r>
    </w:p>
    <w:p w14:paraId="095AC53C"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7A4D4A23" w14:textId="6C285892" w:rsidR="00182D99" w:rsidRPr="001718AF" w:rsidRDefault="00182D99" w:rsidP="00182D99">
      <w:pPr>
        <w:spacing w:after="0" w:line="240" w:lineRule="auto"/>
        <w:ind w:firstLine="709"/>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Iznimno od stavka 1. ovoga članka, nije obvezno provesti postupak jednostavne nabave putem javne objave u modulu jednostavne nabave, već se provodi sukladno </w:t>
      </w:r>
      <w:r w:rsidR="0034788C" w:rsidRPr="001718AF">
        <w:rPr>
          <w:rFonts w:ascii="Times New Roman" w:eastAsia="Times New Roman" w:hAnsi="Times New Roman" w:cs="Times New Roman"/>
          <w:kern w:val="0"/>
          <w:sz w:val="24"/>
          <w:szCs w:val="24"/>
          <w:lang w:eastAsia="hr-HR"/>
          <w14:ligatures w14:val="none"/>
        </w:rPr>
        <w:t>poglavlju</w:t>
      </w:r>
      <w:r w:rsidRPr="001718AF">
        <w:rPr>
          <w:rFonts w:ascii="Times New Roman" w:eastAsia="Times New Roman" w:hAnsi="Times New Roman" w:cs="Times New Roman"/>
          <w:kern w:val="0"/>
          <w:sz w:val="24"/>
          <w:szCs w:val="24"/>
          <w:lang w:eastAsia="hr-HR"/>
          <w14:ligatures w14:val="none"/>
        </w:rPr>
        <w:t xml:space="preserve"> VII. ovog  Pravilnika:</w:t>
      </w:r>
    </w:p>
    <w:p w14:paraId="02221B87" w14:textId="77777777" w:rsidR="00182D99" w:rsidRPr="001718AF" w:rsidRDefault="00182D99" w:rsidP="00182D99">
      <w:pPr>
        <w:numPr>
          <w:ilvl w:val="0"/>
          <w:numId w:val="5"/>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ako nije podnesena nijedna ponuda ili nijedna valjana ponuda u prethodno provedenom postupku jednostavne nabave, pod uvjetom da početni ugovorni uvjeti nisu bitno izmijenjeni</w:t>
      </w:r>
    </w:p>
    <w:p w14:paraId="7186B26D" w14:textId="77777777" w:rsidR="00182D99" w:rsidRPr="001718AF" w:rsidRDefault="00182D99" w:rsidP="00182D99">
      <w:pPr>
        <w:spacing w:after="0" w:line="240" w:lineRule="auto"/>
        <w:ind w:left="1069"/>
        <w:contextualSpacing/>
        <w:jc w:val="both"/>
        <w:rPr>
          <w:rFonts w:ascii="Times New Roman" w:eastAsia="Times New Roman" w:hAnsi="Times New Roman" w:cs="Times New Roman"/>
          <w:kern w:val="0"/>
          <w:sz w:val="24"/>
          <w:szCs w:val="24"/>
          <w:lang w:eastAsia="hr-HR"/>
          <w14:ligatures w14:val="none"/>
        </w:rPr>
      </w:pPr>
    </w:p>
    <w:p w14:paraId="5777FC21" w14:textId="77777777" w:rsidR="00182D99" w:rsidRPr="001718AF" w:rsidRDefault="00182D99" w:rsidP="00182D99">
      <w:pPr>
        <w:numPr>
          <w:ilvl w:val="0"/>
          <w:numId w:val="5"/>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ako zbog objektivnih razloga predmet nabave može izvršiti, isporučiti ili pružiti samo određeni gospodarski subjekt, i to:</w:t>
      </w:r>
    </w:p>
    <w:p w14:paraId="31106A90" w14:textId="77777777" w:rsidR="00182D99" w:rsidRPr="001718AF" w:rsidRDefault="00182D99" w:rsidP="00182D99">
      <w:pPr>
        <w:spacing w:after="0" w:line="240" w:lineRule="auto"/>
        <w:ind w:left="720"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lastRenderedPageBreak/>
        <w:t>1. ako je predmet nabave stvaranje ili stjecanje jedinstvenog umjetničkog djela ili umjetničke izvedbe</w:t>
      </w:r>
    </w:p>
    <w:p w14:paraId="5DD4D15B" w14:textId="77777777" w:rsidR="00182D99" w:rsidRPr="001718AF" w:rsidRDefault="00182D99" w:rsidP="00182D99">
      <w:pPr>
        <w:spacing w:after="0" w:line="240" w:lineRule="auto"/>
        <w:ind w:left="720"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2. ako iz tehničkih razloga predmet nabave može isporučiti samo određeni gospodarski subjekt ili</w:t>
      </w:r>
    </w:p>
    <w:p w14:paraId="48706EFE" w14:textId="77777777" w:rsidR="00182D99" w:rsidRPr="001718AF" w:rsidRDefault="00182D99" w:rsidP="00182D99">
      <w:pPr>
        <w:spacing w:after="0" w:line="240" w:lineRule="auto"/>
        <w:ind w:left="720"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3. ako je to nužno radi zaštite isključivih prava, uključujući prava intelektualnog vlasništva,</w:t>
      </w:r>
    </w:p>
    <w:p w14:paraId="1C5EE56F" w14:textId="77777777" w:rsidR="00182D99" w:rsidRPr="001718AF" w:rsidRDefault="00182D99" w:rsidP="00182D99">
      <w:pPr>
        <w:spacing w:after="0" w:line="240" w:lineRule="auto"/>
        <w:ind w:left="720" w:firstLine="708"/>
        <w:contextualSpacing/>
        <w:jc w:val="both"/>
        <w:rPr>
          <w:rFonts w:ascii="Times New Roman" w:eastAsia="Times New Roman" w:hAnsi="Times New Roman" w:cs="Times New Roman"/>
          <w:kern w:val="0"/>
          <w:sz w:val="24"/>
          <w:szCs w:val="24"/>
          <w:lang w:eastAsia="hr-HR"/>
          <w14:ligatures w14:val="none"/>
        </w:rPr>
      </w:pPr>
    </w:p>
    <w:p w14:paraId="03F24AE2" w14:textId="6E61046F" w:rsidR="00182D99" w:rsidRPr="001718AF" w:rsidRDefault="00182D99" w:rsidP="001718AF">
      <w:pPr>
        <w:numPr>
          <w:ilvl w:val="0"/>
          <w:numId w:val="5"/>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ako postoji iznimna žurnost uzrokovana događajima koje naručitelj nije mogao predvidjeti niti na njih utjecati.</w:t>
      </w:r>
    </w:p>
    <w:p w14:paraId="012F8291"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16B0AC93"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25.</w:t>
      </w:r>
    </w:p>
    <w:p w14:paraId="12D94A37"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Poziv na dostavu ponude se izrađuje se na hrvatskom jeziku i latiničnom pismu. Poziv na dostavu ponuda mora biti jasan, precizan, razumljiv i nedvojben te izrađen na način da omogući podnošenje usporedivih ponuda.</w:t>
      </w:r>
    </w:p>
    <w:p w14:paraId="3500D18C"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7B73B478"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 </w:t>
      </w:r>
      <w:r w:rsidRPr="001718AF">
        <w:rPr>
          <w:rFonts w:ascii="Times New Roman" w:eastAsia="Times New Roman" w:hAnsi="Times New Roman" w:cs="Times New Roman"/>
          <w:kern w:val="0"/>
          <w:sz w:val="24"/>
          <w:szCs w:val="24"/>
          <w:lang w:eastAsia="hr-HR"/>
          <w14:ligatures w14:val="none"/>
        </w:rPr>
        <w:tab/>
        <w:t>U Pozivu na dostavu ponude mogu se odrediti osnove za isključenje gospodarskih subjekata i uvjeta sposobnosti te tražiti odgovarajuća jamstva ovisno o složenosti predmeta nabave i procijenjene vrijednosti nabave.</w:t>
      </w:r>
    </w:p>
    <w:p w14:paraId="20DF6887"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5B9C7C1"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 xml:space="preserve">Za dokazivanje odsutnosti za isključenje gospodarskih subjekata i uvjeta sposobnosti se koristi popunjeni ESPD obrazac koji se generira kroz sustav EOJN i/ili dokumenti izdani od nadležnih tijela ili ponuditelja. </w:t>
      </w:r>
    </w:p>
    <w:p w14:paraId="3331003F"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B94C2D6" w14:textId="1F731D6A"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 xml:space="preserve">Poziv na dostavu ponuda mora sadržavati tehničke specifikacije/opis robe, usluge ili radova koji se nabavljaju. </w:t>
      </w:r>
    </w:p>
    <w:p w14:paraId="3503534D"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5B9F765B"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26.</w:t>
      </w:r>
    </w:p>
    <w:p w14:paraId="0F8C628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Tijekom roka za dostavu ponuda, a najkasnije tijekom dana koji prethodi danu isteka roka za dostavu ponuda, Naručitelj može izmijeniti ili dopuniti poziv na dostavu ponude te u slučaju značajne izmjene produžiti primjereno rok za dostavu ponuda. </w:t>
      </w:r>
    </w:p>
    <w:p w14:paraId="17AD2E0A" w14:textId="77777777" w:rsidR="00182D99" w:rsidRPr="001718AF" w:rsidRDefault="00182D99" w:rsidP="00182D99">
      <w:pPr>
        <w:spacing w:after="0" w:line="240" w:lineRule="auto"/>
        <w:ind w:left="720"/>
        <w:contextualSpacing/>
        <w:jc w:val="both"/>
        <w:rPr>
          <w:rFonts w:ascii="Times New Roman" w:eastAsia="Times New Roman" w:hAnsi="Times New Roman" w:cs="Times New Roman"/>
          <w:kern w:val="0"/>
          <w:sz w:val="24"/>
          <w:szCs w:val="24"/>
          <w:lang w:eastAsia="hr-HR"/>
          <w14:ligatures w14:val="none"/>
        </w:rPr>
      </w:pPr>
    </w:p>
    <w:p w14:paraId="69CBEA4E"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Gospodarski subjekti mogu tijekom roka za dostavu ponuda, a najkasnije tijekom trećeg dana prije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4EE8A6C6"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4E52DE1C"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27.</w:t>
      </w:r>
    </w:p>
    <w:p w14:paraId="5C1FAC64"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U Pozivu na dostavu ponuda se može od gospodarskog subjekta zahtijevati dostavu sljedećih jamstava:</w:t>
      </w:r>
    </w:p>
    <w:p w14:paraId="46255876" w14:textId="77777777" w:rsidR="00182D99" w:rsidRPr="001718AF" w:rsidRDefault="00182D99" w:rsidP="00182D99">
      <w:pPr>
        <w:numPr>
          <w:ilvl w:val="0"/>
          <w:numId w:val="6"/>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21BF826F" w14:textId="77777777" w:rsidR="00182D99" w:rsidRPr="001718AF" w:rsidRDefault="00182D99" w:rsidP="00182D99">
      <w:pPr>
        <w:numPr>
          <w:ilvl w:val="0"/>
          <w:numId w:val="6"/>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lastRenderedPageBreak/>
        <w:t xml:space="preserve"> jamstvo za uredno ispunjenje ugovora o jednostavnoj nabavi ili okvirnog sporazuma ako okvirni sporazum obvezuje na izvršenje, za slučaj povrede ugovornih obveza</w:t>
      </w:r>
    </w:p>
    <w:p w14:paraId="4AFB8E73" w14:textId="77777777" w:rsidR="00182D99" w:rsidRPr="001718AF" w:rsidRDefault="00182D99" w:rsidP="00182D99">
      <w:pPr>
        <w:numPr>
          <w:ilvl w:val="0"/>
          <w:numId w:val="6"/>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jamstvo za uredno ispunjenje ugovora na temelju okvirnog sporazuma ako okvirni sporazum ne obvezuje, za slučaj povrede ugovornih obveza</w:t>
      </w:r>
    </w:p>
    <w:p w14:paraId="2F94BF79" w14:textId="77777777" w:rsidR="00182D99" w:rsidRPr="001718AF" w:rsidRDefault="00182D99" w:rsidP="00182D99">
      <w:pPr>
        <w:numPr>
          <w:ilvl w:val="0"/>
          <w:numId w:val="6"/>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jamstvo za povrat avansa</w:t>
      </w:r>
    </w:p>
    <w:p w14:paraId="78825BCC" w14:textId="77777777" w:rsidR="00182D99" w:rsidRPr="001718AF" w:rsidRDefault="00182D99" w:rsidP="00182D99">
      <w:pPr>
        <w:numPr>
          <w:ilvl w:val="0"/>
          <w:numId w:val="6"/>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jamstvo za otklanjanje nedostataka u jamstvenom roku, za slučaj da </w:t>
      </w:r>
      <w:proofErr w:type="spellStart"/>
      <w:r w:rsidRPr="001718AF">
        <w:rPr>
          <w:rFonts w:ascii="Times New Roman" w:eastAsia="Times New Roman" w:hAnsi="Times New Roman" w:cs="Times New Roman"/>
          <w:kern w:val="0"/>
          <w:sz w:val="24"/>
          <w:szCs w:val="24"/>
          <w:lang w:eastAsia="hr-HR"/>
          <w14:ligatures w14:val="none"/>
        </w:rPr>
        <w:t>nalogoprimac</w:t>
      </w:r>
      <w:proofErr w:type="spellEnd"/>
      <w:r w:rsidRPr="001718AF">
        <w:rPr>
          <w:rFonts w:ascii="Times New Roman" w:eastAsia="Times New Roman" w:hAnsi="Times New Roman" w:cs="Times New Roman"/>
          <w:kern w:val="0"/>
          <w:sz w:val="24"/>
          <w:szCs w:val="24"/>
          <w:lang w:eastAsia="hr-HR"/>
          <w14:ligatures w14:val="none"/>
        </w:rPr>
        <w:t xml:space="preserve"> u jamstvenom roku ne ispuni obveze otklanjanja nedostataka koje ima po osnovi jamstva ili s naslova naknade štete</w:t>
      </w:r>
    </w:p>
    <w:p w14:paraId="3C088EF4" w14:textId="77777777" w:rsidR="00182D99" w:rsidRPr="001718AF" w:rsidRDefault="00182D99" w:rsidP="00182D99">
      <w:pPr>
        <w:numPr>
          <w:ilvl w:val="0"/>
          <w:numId w:val="6"/>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jamstvo o osiguranju za pokriće odgovornosti iz djelatnosti za otklanjanje štete koja može nastati u vezi s obavljanjem određene djelatnosti.</w:t>
      </w:r>
    </w:p>
    <w:p w14:paraId="2F610B92"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905AD37"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Jamstvo za ozbiljnost ponude se određuje u apsolutnom iznosu koji ne smije biti viši od 3% procijenjene vrijednosti predmeta nabave odnosno grupe predmeta nabave ako je predmet podijeljen na grupe.</w:t>
      </w:r>
    </w:p>
    <w:p w14:paraId="29D2F445"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1CF1B40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Ne smije se zahtijevati jamstvo za uredno ispunjenje ugovora u iznosu višem od 10% od vrijednosti ugovora bez poreza na dodanu vrijednost.</w:t>
      </w:r>
    </w:p>
    <w:p w14:paraId="603C6907" w14:textId="1E3C377D"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08961B45"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Članak 28. </w:t>
      </w:r>
    </w:p>
    <w:p w14:paraId="01A0E4DC" w14:textId="77777777" w:rsidR="00182D99" w:rsidRPr="001718AF" w:rsidRDefault="00182D99" w:rsidP="00182D99">
      <w:pPr>
        <w:spacing w:after="0" w:line="240" w:lineRule="auto"/>
        <w:ind w:firstLine="426"/>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Kriterij za odabir ponude je najniža cijena ili ekonomski najpovoljnija ponuda.</w:t>
      </w:r>
    </w:p>
    <w:p w14:paraId="147887A5" w14:textId="77777777" w:rsidR="00182D99" w:rsidRPr="001718AF" w:rsidRDefault="00182D99" w:rsidP="00182D99">
      <w:pPr>
        <w:spacing w:after="0" w:line="240" w:lineRule="auto"/>
        <w:ind w:firstLine="426"/>
        <w:jc w:val="both"/>
        <w:rPr>
          <w:rFonts w:ascii="Times New Roman" w:eastAsia="Times New Roman" w:hAnsi="Times New Roman" w:cs="Times New Roman"/>
          <w:kern w:val="0"/>
          <w:sz w:val="24"/>
          <w:szCs w:val="24"/>
          <w:lang w:eastAsia="hr-HR"/>
          <w14:ligatures w14:val="none"/>
        </w:rPr>
      </w:pPr>
    </w:p>
    <w:p w14:paraId="6EF86F80" w14:textId="77777777" w:rsidR="00182D99" w:rsidRPr="001718AF" w:rsidRDefault="00182D99" w:rsidP="00182D99">
      <w:pPr>
        <w:spacing w:after="0" w:line="240" w:lineRule="auto"/>
        <w:ind w:firstLine="709"/>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Članovi stručnog povjerenstva uspoređuju cijene ponuda bez PDV-a. </w:t>
      </w:r>
    </w:p>
    <w:p w14:paraId="4BDA6D6F" w14:textId="77777777" w:rsidR="00182D99" w:rsidRPr="001718AF" w:rsidRDefault="00182D99" w:rsidP="00182D99">
      <w:pPr>
        <w:spacing w:after="0" w:line="240" w:lineRule="auto"/>
        <w:ind w:firstLine="426"/>
        <w:jc w:val="both"/>
        <w:rPr>
          <w:rFonts w:ascii="Times New Roman" w:eastAsia="Times New Roman" w:hAnsi="Times New Roman" w:cs="Times New Roman"/>
          <w:kern w:val="0"/>
          <w:sz w:val="24"/>
          <w:szCs w:val="24"/>
          <w:lang w:eastAsia="hr-HR"/>
          <w14:ligatures w14:val="none"/>
        </w:rPr>
      </w:pPr>
    </w:p>
    <w:p w14:paraId="7A0FB395" w14:textId="5BDE2EFB" w:rsidR="00182D99" w:rsidRPr="001718AF" w:rsidRDefault="00182D99" w:rsidP="001718AF">
      <w:pPr>
        <w:spacing w:after="0" w:line="240" w:lineRule="auto"/>
        <w:ind w:firstLine="426"/>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Na utvrđivanje kriterija za ekonomski najpovoljniju ponudu na odgovarajući način se primjenjuju odredbe ZJN2016.</w:t>
      </w:r>
    </w:p>
    <w:p w14:paraId="4769441A"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p>
    <w:p w14:paraId="2C6685B8"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Članak 29. </w:t>
      </w:r>
    </w:p>
    <w:p w14:paraId="7424A960"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Rok za dostavu ponuda je minimalno 8 (osam) dana. </w:t>
      </w:r>
    </w:p>
    <w:p w14:paraId="3D82B74B" w14:textId="77777777" w:rsidR="00182D99" w:rsidRPr="001718AF" w:rsidRDefault="00182D99" w:rsidP="00182D99">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5ABE95F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Za odabir ponude je dovoljna jedna (1) pristigla ponuda koja udovoljava svim traženim uvjetima.</w:t>
      </w:r>
    </w:p>
    <w:p w14:paraId="1A070077" w14:textId="75BD28D3"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19A99094"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Članak  30. </w:t>
      </w:r>
    </w:p>
    <w:p w14:paraId="191C2BD9"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Otvaranje ponuda je javno i  provodi se putem EOJN. </w:t>
      </w:r>
    </w:p>
    <w:p w14:paraId="68CAF28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1ABE1C0" w14:textId="1952012E" w:rsidR="00182D99" w:rsidRPr="001718AF" w:rsidRDefault="00182D99" w:rsidP="001718AF">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Ponude otvara najmanje jedan član stručnog povjerenstva. </w:t>
      </w:r>
    </w:p>
    <w:p w14:paraId="2A004237"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6F90C0C"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31.</w:t>
      </w:r>
    </w:p>
    <w:p w14:paraId="7B5020EA"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Ponuditelj u ponudi može dio ugovora dati u podugovaranje te je obvezan u ponudi:</w:t>
      </w:r>
    </w:p>
    <w:p w14:paraId="4C0BBB2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1. navesti koji dio ugovora namjerava dati u podugovor (predmet ili količina, vrijednost ili postotni udio)</w:t>
      </w:r>
    </w:p>
    <w:p w14:paraId="79188516"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2. navesti podatke o </w:t>
      </w:r>
      <w:proofErr w:type="spellStart"/>
      <w:r w:rsidRPr="001718AF">
        <w:rPr>
          <w:rFonts w:ascii="Times New Roman" w:eastAsia="Times New Roman" w:hAnsi="Times New Roman" w:cs="Times New Roman"/>
          <w:kern w:val="0"/>
          <w:sz w:val="24"/>
          <w:szCs w:val="24"/>
          <w:lang w:eastAsia="hr-HR"/>
          <w14:ligatures w14:val="none"/>
        </w:rPr>
        <w:t>podugovarateljima</w:t>
      </w:r>
      <w:proofErr w:type="spellEnd"/>
      <w:r w:rsidRPr="001718AF">
        <w:rPr>
          <w:rFonts w:ascii="Times New Roman" w:eastAsia="Times New Roman" w:hAnsi="Times New Roman" w:cs="Times New Roman"/>
          <w:kern w:val="0"/>
          <w:sz w:val="24"/>
          <w:szCs w:val="24"/>
          <w:lang w:eastAsia="hr-HR"/>
          <w14:ligatures w14:val="none"/>
        </w:rPr>
        <w:t xml:space="preserve"> (naziv ili tvrtka, sjedište, OIB ili nacionalni identifikacijski broj, broj računa, zakonski zastupnici </w:t>
      </w:r>
      <w:proofErr w:type="spellStart"/>
      <w:r w:rsidRPr="001718AF">
        <w:rPr>
          <w:rFonts w:ascii="Times New Roman" w:eastAsia="Times New Roman" w:hAnsi="Times New Roman" w:cs="Times New Roman"/>
          <w:kern w:val="0"/>
          <w:sz w:val="24"/>
          <w:szCs w:val="24"/>
          <w:lang w:eastAsia="hr-HR"/>
          <w14:ligatures w14:val="none"/>
        </w:rPr>
        <w:t>podugovaratelja</w:t>
      </w:r>
      <w:proofErr w:type="spellEnd"/>
      <w:r w:rsidRPr="001718AF">
        <w:rPr>
          <w:rFonts w:ascii="Times New Roman" w:eastAsia="Times New Roman" w:hAnsi="Times New Roman" w:cs="Times New Roman"/>
          <w:kern w:val="0"/>
          <w:sz w:val="24"/>
          <w:szCs w:val="24"/>
          <w:lang w:eastAsia="hr-HR"/>
          <w14:ligatures w14:val="none"/>
        </w:rPr>
        <w:t>)</w:t>
      </w:r>
    </w:p>
    <w:p w14:paraId="3CB691B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3. dostaviti ESPD za </w:t>
      </w:r>
      <w:proofErr w:type="spellStart"/>
      <w:r w:rsidRPr="001718AF">
        <w:rPr>
          <w:rFonts w:ascii="Times New Roman" w:eastAsia="Times New Roman" w:hAnsi="Times New Roman" w:cs="Times New Roman"/>
          <w:kern w:val="0"/>
          <w:sz w:val="24"/>
          <w:szCs w:val="24"/>
          <w:lang w:eastAsia="hr-HR"/>
          <w14:ligatures w14:val="none"/>
        </w:rPr>
        <w:t>podugovaratelja</w:t>
      </w:r>
      <w:proofErr w:type="spellEnd"/>
      <w:r w:rsidRPr="001718AF">
        <w:rPr>
          <w:rFonts w:ascii="Times New Roman" w:eastAsia="Times New Roman" w:hAnsi="Times New Roman" w:cs="Times New Roman"/>
          <w:kern w:val="0"/>
          <w:sz w:val="24"/>
          <w:szCs w:val="24"/>
          <w:lang w:eastAsia="hr-HR"/>
          <w14:ligatures w14:val="none"/>
        </w:rPr>
        <w:t xml:space="preserve"> odnosno druge odgovarajuće dokumente.</w:t>
      </w:r>
    </w:p>
    <w:p w14:paraId="43018CC6"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D82599A"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Ugovaratelj može tijekom izvršenja ugovora o jednostavnoj nabavi zahtijevati:</w:t>
      </w:r>
    </w:p>
    <w:p w14:paraId="7CB44255"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1. promjenu </w:t>
      </w:r>
      <w:proofErr w:type="spellStart"/>
      <w:r w:rsidRPr="001718AF">
        <w:rPr>
          <w:rFonts w:ascii="Times New Roman" w:eastAsia="Times New Roman" w:hAnsi="Times New Roman" w:cs="Times New Roman"/>
          <w:kern w:val="0"/>
          <w:sz w:val="24"/>
          <w:szCs w:val="24"/>
          <w:lang w:eastAsia="hr-HR"/>
          <w14:ligatures w14:val="none"/>
        </w:rPr>
        <w:t>podugovaratelja</w:t>
      </w:r>
      <w:proofErr w:type="spellEnd"/>
      <w:r w:rsidRPr="001718AF">
        <w:rPr>
          <w:rFonts w:ascii="Times New Roman" w:eastAsia="Times New Roman" w:hAnsi="Times New Roman" w:cs="Times New Roman"/>
          <w:kern w:val="0"/>
          <w:sz w:val="24"/>
          <w:szCs w:val="24"/>
          <w:lang w:eastAsia="hr-HR"/>
          <w14:ligatures w14:val="none"/>
        </w:rPr>
        <w:t xml:space="preserve"> za onaj dio ugovora o jednostavnoj nabavi koji je prethodno dao u podugovor</w:t>
      </w:r>
    </w:p>
    <w:p w14:paraId="2A61AB78"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2. uvođenje jednog ili više novih </w:t>
      </w:r>
      <w:proofErr w:type="spellStart"/>
      <w:r w:rsidRPr="001718AF">
        <w:rPr>
          <w:rFonts w:ascii="Times New Roman" w:eastAsia="Times New Roman" w:hAnsi="Times New Roman" w:cs="Times New Roman"/>
          <w:kern w:val="0"/>
          <w:sz w:val="24"/>
          <w:szCs w:val="24"/>
          <w:lang w:eastAsia="hr-HR"/>
          <w14:ligatures w14:val="none"/>
        </w:rPr>
        <w:t>podugovaratelja</w:t>
      </w:r>
      <w:proofErr w:type="spellEnd"/>
      <w:r w:rsidRPr="001718AF">
        <w:rPr>
          <w:rFonts w:ascii="Times New Roman" w:eastAsia="Times New Roman" w:hAnsi="Times New Roman" w:cs="Times New Roman"/>
          <w:kern w:val="0"/>
          <w:sz w:val="24"/>
          <w:szCs w:val="24"/>
          <w:lang w:eastAsia="hr-HR"/>
          <w14:ligatures w14:val="none"/>
        </w:rPr>
        <w:t xml:space="preserve"> čiji ukupni udio ne smije prijeći 50 % vrijednosti ugovora o jednostavnoj nabavi bez PDV-a  sa svim izmjenama u trenutku uvođenja </w:t>
      </w:r>
      <w:proofErr w:type="spellStart"/>
      <w:r w:rsidRPr="001718AF">
        <w:rPr>
          <w:rFonts w:ascii="Times New Roman" w:eastAsia="Times New Roman" w:hAnsi="Times New Roman" w:cs="Times New Roman"/>
          <w:kern w:val="0"/>
          <w:sz w:val="24"/>
          <w:szCs w:val="24"/>
          <w:lang w:eastAsia="hr-HR"/>
          <w14:ligatures w14:val="none"/>
        </w:rPr>
        <w:lastRenderedPageBreak/>
        <w:t>podugovaratelja</w:t>
      </w:r>
      <w:proofErr w:type="spellEnd"/>
      <w:r w:rsidRPr="001718AF">
        <w:rPr>
          <w:rFonts w:ascii="Times New Roman" w:eastAsia="Times New Roman" w:hAnsi="Times New Roman" w:cs="Times New Roman"/>
          <w:kern w:val="0"/>
          <w:sz w:val="24"/>
          <w:szCs w:val="24"/>
          <w:lang w:eastAsia="hr-HR"/>
          <w14:ligatures w14:val="none"/>
        </w:rPr>
        <w:t>, neovisno o tome je li prethodno dao dio ugovora o jednostavnoj nabavi u podugovor ili nije</w:t>
      </w:r>
    </w:p>
    <w:p w14:paraId="7FFBE658"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3. preuzimanje izvršenja dijela ugovora o jednostavnoj nabavi koji je prethodno dao u podugovor.</w:t>
      </w:r>
    </w:p>
    <w:p w14:paraId="7DC0B04E"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438A7B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Uz zahtjev iz stavka 2. točaka 1. i 2. ovoga članka, ugovaratelj je dužan dostaviti  podatke i dokumente za novog </w:t>
      </w:r>
      <w:proofErr w:type="spellStart"/>
      <w:r w:rsidRPr="001718AF">
        <w:rPr>
          <w:rFonts w:ascii="Times New Roman" w:eastAsia="Times New Roman" w:hAnsi="Times New Roman" w:cs="Times New Roman"/>
          <w:kern w:val="0"/>
          <w:sz w:val="24"/>
          <w:szCs w:val="24"/>
          <w:lang w:eastAsia="hr-HR"/>
          <w14:ligatures w14:val="none"/>
        </w:rPr>
        <w:t>podugovaratelja</w:t>
      </w:r>
      <w:proofErr w:type="spellEnd"/>
      <w:r w:rsidRPr="001718AF">
        <w:rPr>
          <w:rFonts w:ascii="Times New Roman" w:eastAsia="Times New Roman" w:hAnsi="Times New Roman" w:cs="Times New Roman"/>
          <w:kern w:val="0"/>
          <w:sz w:val="24"/>
          <w:szCs w:val="24"/>
          <w:lang w:eastAsia="hr-HR"/>
          <w14:ligatures w14:val="none"/>
        </w:rPr>
        <w:t xml:space="preserve"> koji su traženi Pozivom na dostavu ponuda.</w:t>
      </w:r>
    </w:p>
    <w:p w14:paraId="2831109A" w14:textId="7A041195"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7D56ABCC"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32.</w:t>
      </w:r>
    </w:p>
    <w:p w14:paraId="0109B8BC"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Ponuda se izrađuje na hrvatskom jeziku i latiničnom pismu.</w:t>
      </w:r>
    </w:p>
    <w:p w14:paraId="6D00AF14"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4E49879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Cijena ponude piše se brojkama u apsolutnom iznosu i izražava se u eurima, osim ako je pozivom na dostavu ponuda omogućeno iskazivanje cijene u drugoj valuti.</w:t>
      </w:r>
    </w:p>
    <w:p w14:paraId="75E4158E"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4A1BD708"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Pri izradi ponude ponuditelj se mora pridržavati zahtjeva i uvjeta iz poziva na dostavu ponuda te ne smije mijenjati ni nadopunjavati tekst poziva na dostavu ponuda.</w:t>
      </w:r>
    </w:p>
    <w:p w14:paraId="29151DD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A272D22"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U roku za dostavu ponude ponuditelj može izmijeniti svoju ponudu ili od nje odustati. Ako ponuditelj tijekom roka za dostavu ponuda mijenja ponudu, smatra se da je ponuda dostavljena u trenutku dostave posljednje izmjene ponude.</w:t>
      </w:r>
    </w:p>
    <w:p w14:paraId="3BFB2B46"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DB7DF9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Nakon isteka roka za dostavu ponuda, ponuda ili konačna ponuda se ne smije mijenjati.</w:t>
      </w:r>
    </w:p>
    <w:p w14:paraId="02088DEE"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1D39852E"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Ponuda obvezuje ponuditelja do isteka roka valjanosti ponude, a na zahtjev ponuditelj može produžiti rok valjanosti svoje ponude.</w:t>
      </w:r>
    </w:p>
    <w:p w14:paraId="025B4E3B" w14:textId="09237319" w:rsidR="00182D99" w:rsidRPr="001718AF" w:rsidRDefault="00182D99" w:rsidP="001718AF">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03D4E688"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Članak 33. </w:t>
      </w:r>
    </w:p>
    <w:p w14:paraId="199CB29F"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Nakon otvaranja ponuda članovi stručnog povjerenstva pregledavaju i ocjenjuju ponude na temelju uvjeta i zahtjeva iz poziva na dostavu ponuda te o tome sastavljaju zapisnik.</w:t>
      </w:r>
    </w:p>
    <w:p w14:paraId="2B7D459C"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p>
    <w:p w14:paraId="7FE443AD"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Članovi stručnog povjerenstva provode pregled i ocjenu ponuda te, u pravilu, sljedećim redoslijedom provjeravaju:</w:t>
      </w:r>
    </w:p>
    <w:p w14:paraId="73054FC6" w14:textId="77777777" w:rsidR="00182D99" w:rsidRPr="001718AF" w:rsidRDefault="00182D99" w:rsidP="00182D99">
      <w:pPr>
        <w:numPr>
          <w:ilvl w:val="0"/>
          <w:numId w:val="7"/>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je li dostavljeno jamstvo za ozbiljnost ponude, ako je traženo, te je li dostavljeno jamstvo valjano,</w:t>
      </w:r>
    </w:p>
    <w:p w14:paraId="2DD25432" w14:textId="77777777" w:rsidR="00182D99" w:rsidRPr="001718AF" w:rsidRDefault="00182D99" w:rsidP="00182D99">
      <w:pPr>
        <w:numPr>
          <w:ilvl w:val="0"/>
          <w:numId w:val="7"/>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odsutnost osnova za isključenje gospodarskog subjekta,</w:t>
      </w:r>
    </w:p>
    <w:p w14:paraId="78F4BFFA" w14:textId="77777777" w:rsidR="00182D99" w:rsidRPr="001718AF" w:rsidRDefault="00182D99" w:rsidP="00182D99">
      <w:pPr>
        <w:numPr>
          <w:ilvl w:val="0"/>
          <w:numId w:val="7"/>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ispunjenje traženih kriterija za odabir gospodarskog subjekta ,</w:t>
      </w:r>
    </w:p>
    <w:p w14:paraId="6075D467" w14:textId="77777777" w:rsidR="00182D99" w:rsidRPr="001718AF" w:rsidRDefault="00182D99" w:rsidP="00182D99">
      <w:pPr>
        <w:numPr>
          <w:ilvl w:val="0"/>
          <w:numId w:val="7"/>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ispunjenje zahtjeva i uvjeta vezanih uz predmet nabave i tehničke specifikacije te ispunjenje ostalih zahtjeva, uvjeta i kriterija utvrđenih u poziva na dostavu ponuda te</w:t>
      </w:r>
    </w:p>
    <w:p w14:paraId="0E2C23CA" w14:textId="1BB56D25" w:rsidR="00182D99" w:rsidRPr="001718AF" w:rsidRDefault="00182D99" w:rsidP="001718AF">
      <w:pPr>
        <w:numPr>
          <w:ilvl w:val="0"/>
          <w:numId w:val="7"/>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računsku ispravnost ponude.</w:t>
      </w:r>
    </w:p>
    <w:p w14:paraId="4E65AE82"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2DE49EEC"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34.</w:t>
      </w:r>
    </w:p>
    <w:p w14:paraId="36B19A94"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5683E73F"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AFC9F5C" w14:textId="7BF36D11" w:rsidR="00182D99" w:rsidRPr="001718AF" w:rsidRDefault="00182D99" w:rsidP="001718AF">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 Ponudbeni list, troškovnik, jamstvo za ozbiljnost ponude i ESPD ne smatraju se određenim dokumentima koji  nedostaju u smislu stavka 1. ovoga članka te ih članovi stručnog povjerenstva ne smiju zatražiti od ponuditelja da ih dostavi t</w:t>
      </w:r>
      <w:r w:rsidR="001718AF" w:rsidRPr="001718AF">
        <w:rPr>
          <w:rFonts w:ascii="Times New Roman" w:eastAsia="Times New Roman" w:hAnsi="Times New Roman" w:cs="Times New Roman"/>
          <w:kern w:val="0"/>
          <w:sz w:val="24"/>
          <w:szCs w:val="24"/>
          <w:lang w:eastAsia="hr-HR"/>
          <w14:ligatures w14:val="none"/>
        </w:rPr>
        <w:t>ijekom pregleda i ocjene ponuda.</w:t>
      </w:r>
    </w:p>
    <w:p w14:paraId="0C7255EA" w14:textId="44AC29B9" w:rsidR="00182D99" w:rsidRPr="001718AF" w:rsidRDefault="00182D99" w:rsidP="001718AF">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lastRenderedPageBreak/>
        <w:t>Članak  35.</w:t>
      </w:r>
    </w:p>
    <w:p w14:paraId="1956B55F"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Nakon pregleda i ocjene ponude članovi stručnog povjerenstva sastavljaju zapisnik o pregledu i ocjeni ponuda te predlažu Upravnom vijeću donošenje odluke o odabiru ili odluke o poništenju postupka.</w:t>
      </w:r>
    </w:p>
    <w:p w14:paraId="2E78BC4E"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68DCB80D"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Odluka o odabiru sadržava:</w:t>
      </w:r>
    </w:p>
    <w:p w14:paraId="768DC201"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1. podatke o javnom naručitelju</w:t>
      </w:r>
    </w:p>
    <w:p w14:paraId="3758A729"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2. predmet nabave ili grupu predmeta nabave</w:t>
      </w:r>
    </w:p>
    <w:p w14:paraId="5F11A10A"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3. procijenjenu vrijednost predmeta nabave ili grupe predmeta nabave</w:t>
      </w:r>
    </w:p>
    <w:p w14:paraId="425BF1F8"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4. naziv ponuditelja čija je ponuda odabrana za sklapanje ugovora o javnoj nabavi ili naziv jednog ili više gospodarskih</w:t>
      </w:r>
    </w:p>
    <w:p w14:paraId="5C5EA22A"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subjekata za sklapanje okvirnog sporazuma</w:t>
      </w:r>
    </w:p>
    <w:p w14:paraId="358014C1"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5. razloge odabira, obilježja i prednosti odabrane ponude</w:t>
      </w:r>
    </w:p>
    <w:p w14:paraId="0DA8EE62"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6. razloge za isključenje ponuditelja</w:t>
      </w:r>
    </w:p>
    <w:p w14:paraId="24CDD6E8"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7. razloge za odbijanje ponude.</w:t>
      </w:r>
    </w:p>
    <w:p w14:paraId="07BA49B1"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8. uputu o pravnom lijeku</w:t>
      </w:r>
    </w:p>
    <w:p w14:paraId="10A9C2C0"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9. datum donošenja i potpis odgovorne osobe.</w:t>
      </w:r>
    </w:p>
    <w:p w14:paraId="5BA1031C"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p>
    <w:p w14:paraId="4B012E53"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Odluka o poništenju sadržava:</w:t>
      </w:r>
    </w:p>
    <w:p w14:paraId="075B083D"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1. podatke o javnom naručitelju</w:t>
      </w:r>
    </w:p>
    <w:p w14:paraId="4A57B6B8"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2. predmet nabave ili grupu predmeta nabave</w:t>
      </w:r>
    </w:p>
    <w:p w14:paraId="22099147"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3. procijenjenu vrijednost predmeta nabave ili grupe predmeta nabave</w:t>
      </w:r>
    </w:p>
    <w:p w14:paraId="641721DD"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4. obrazloženje razloga za poništenje postupka javne nabave</w:t>
      </w:r>
    </w:p>
    <w:p w14:paraId="667B09A7"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5. uputu o pravnom lijeku, ako je primjenjivo</w:t>
      </w:r>
    </w:p>
    <w:p w14:paraId="192E3ADD" w14:textId="77777777" w:rsidR="00182D99" w:rsidRPr="001718AF" w:rsidRDefault="00182D99" w:rsidP="00182D99">
      <w:pPr>
        <w:spacing w:after="0" w:line="240" w:lineRule="auto"/>
        <w:ind w:left="720"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6. datum donošenja i potpis odgovorne osobe.</w:t>
      </w:r>
    </w:p>
    <w:p w14:paraId="7722DCC8" w14:textId="1BC9847D" w:rsidR="00182D99" w:rsidRPr="001718AF" w:rsidRDefault="00182D99" w:rsidP="001718AF">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0F7CD0EE"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36.</w:t>
      </w:r>
    </w:p>
    <w:p w14:paraId="42680012"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Postupak jednostavne nabave će se poništiti:</w:t>
      </w:r>
    </w:p>
    <w:p w14:paraId="2AD78290"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postanu poznate okolnosti zbog kojih ne bi došlo do pokretanja postupka jednostavne nabave da su bile poznatije ranije,</w:t>
      </w:r>
    </w:p>
    <w:p w14:paraId="28B8A7DB"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postanu poznate okolnosti zbog kojih bi došlo do sadržajno bitno drugačijeg poziva na dostavu ponude da su bile poznate ranije,</w:t>
      </w:r>
    </w:p>
    <w:p w14:paraId="4F0C325B"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cijena svih ponuda u postupku jednostavne nabave je veća od pragova javne nabave,</w:t>
      </w:r>
    </w:p>
    <w:p w14:paraId="21F4B6EF"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nije pristigla nijedna ponuda,</w:t>
      </w:r>
    </w:p>
    <w:p w14:paraId="441ABB8D"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nakon isključenja ponuditelja ili odbijanja ponuda nije preostala nijedna valjana ponuda,</w:t>
      </w:r>
    </w:p>
    <w:p w14:paraId="5099EA10"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cijena najpovoljnije ponude je veća od procijenjene vrijednosti, osim ako naručitelj ima ili će imati osigurana sredstva. </w:t>
      </w:r>
    </w:p>
    <w:p w14:paraId="533B4DE9" w14:textId="33415426" w:rsidR="00182D99" w:rsidRPr="001718AF" w:rsidRDefault="00182D99" w:rsidP="001718AF">
      <w:pPr>
        <w:spacing w:after="0" w:line="240" w:lineRule="auto"/>
        <w:contextualSpacing/>
        <w:jc w:val="both"/>
        <w:rPr>
          <w:rFonts w:ascii="Times New Roman" w:eastAsia="Times New Roman" w:hAnsi="Times New Roman" w:cs="Times New Roman"/>
          <w:kern w:val="0"/>
          <w:sz w:val="24"/>
          <w:szCs w:val="24"/>
          <w:lang w:eastAsia="hr-HR"/>
          <w14:ligatures w14:val="none"/>
        </w:rPr>
      </w:pPr>
    </w:p>
    <w:p w14:paraId="2528D5C3"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37.</w:t>
      </w:r>
    </w:p>
    <w:p w14:paraId="0DCB50B9" w14:textId="51BCFAED" w:rsidR="00182D99" w:rsidRPr="001718AF" w:rsidRDefault="00182D99" w:rsidP="001718AF">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U Odluci o odabiru odnosno poništenju se smije do isteka roka za podnošenje prigovora ispraviti pogreške u imenima ili brojevima, pisanju ili računanju te druge očite netočnosti u donesenoj odluci te takvi ispravci proizvode pravni učinak od istoga dana od kojeg proizvodi pravni učinak odluka koja se ispravlja.</w:t>
      </w:r>
    </w:p>
    <w:p w14:paraId="59F34584" w14:textId="77777777" w:rsidR="001718AF" w:rsidRPr="001718AF" w:rsidRDefault="001718AF" w:rsidP="001718AF">
      <w:pPr>
        <w:spacing w:after="0" w:line="240" w:lineRule="auto"/>
        <w:ind w:firstLine="360"/>
        <w:jc w:val="both"/>
        <w:rPr>
          <w:rFonts w:ascii="Times New Roman" w:eastAsia="Times New Roman" w:hAnsi="Times New Roman" w:cs="Times New Roman"/>
          <w:kern w:val="0"/>
          <w:sz w:val="24"/>
          <w:szCs w:val="24"/>
          <w:lang w:eastAsia="hr-HR"/>
          <w14:ligatures w14:val="none"/>
        </w:rPr>
      </w:pPr>
    </w:p>
    <w:p w14:paraId="4BE4787D"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38.</w:t>
      </w:r>
    </w:p>
    <w:p w14:paraId="16EF1E7E" w14:textId="77777777" w:rsidR="00182D99" w:rsidRPr="001718AF" w:rsidRDefault="00182D99" w:rsidP="00182D99">
      <w:pPr>
        <w:spacing w:after="0" w:line="240" w:lineRule="auto"/>
        <w:ind w:firstLine="360"/>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6E717B66"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1297D7AB" w14:textId="64BEB69D"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037080D4" w14:textId="77777777" w:rsidR="001718AF" w:rsidRPr="001718AF" w:rsidRDefault="001718AF"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663965E7"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lastRenderedPageBreak/>
        <w:t>PRAVNA ZAŠTITA</w:t>
      </w:r>
    </w:p>
    <w:p w14:paraId="43074441" w14:textId="77777777" w:rsidR="00182D99" w:rsidRPr="001718AF" w:rsidRDefault="00182D99" w:rsidP="00182D99">
      <w:pPr>
        <w:spacing w:after="0" w:line="240" w:lineRule="auto"/>
        <w:ind w:left="1080"/>
        <w:contextualSpacing/>
        <w:jc w:val="both"/>
        <w:rPr>
          <w:rFonts w:ascii="Times New Roman" w:eastAsia="Times New Roman" w:hAnsi="Times New Roman" w:cs="Times New Roman"/>
          <w:b/>
          <w:bCs/>
          <w:kern w:val="0"/>
          <w:sz w:val="24"/>
          <w:szCs w:val="24"/>
          <w:lang w:eastAsia="hr-HR"/>
          <w14:ligatures w14:val="none"/>
        </w:rPr>
      </w:pPr>
    </w:p>
    <w:p w14:paraId="08D25CB1"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39.</w:t>
      </w:r>
    </w:p>
    <w:p w14:paraId="64676380" w14:textId="2A8DE32B"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Na postupke jednostavne nabave procijenjene vrijednosti nabave manje od 15.000,00 eura bez PDV-a nije dopušten prigovor.</w:t>
      </w:r>
    </w:p>
    <w:p w14:paraId="2050B5F3" w14:textId="77777777" w:rsidR="001718AF" w:rsidRPr="001718AF" w:rsidRDefault="001718AF"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6D611344"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40.</w:t>
      </w:r>
    </w:p>
    <w:p w14:paraId="402D1BE0"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U postupcima jednostavne nabave procijenjene vrijednosti nabave jednake ili veće od 15.000,00 eura dopušten je prigovor Upravnom vijeću. </w:t>
      </w:r>
    </w:p>
    <w:p w14:paraId="1D934A1A"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368E863C"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Pravo na prigovor ima svaki gospodarski subjekt koji ima ili je imao pravni interes za dobivanje određenog ugovora o jednostavnoj nabavi, okvirnog sporazuma i koji je pretrpio ili bi mogao pretrpjeti štetu od navodnoga kršenja subjektivnih prava.</w:t>
      </w:r>
    </w:p>
    <w:p w14:paraId="14C08DE2"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3A0FC1A9"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Prigovor se podnosi isključivo putem EOJN u roku od tri dana od zaprimanja odluke.  </w:t>
      </w:r>
    </w:p>
    <w:p w14:paraId="5A7AA616" w14:textId="5360F023"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E42885D"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 xml:space="preserve">Članak 41. </w:t>
      </w:r>
    </w:p>
    <w:p w14:paraId="4976209D"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t>Prigovor se može izjaviti na odluku o odabiru najpovoljnije ponude odnosno poništenju.</w:t>
      </w:r>
    </w:p>
    <w:p w14:paraId="53CE1627" w14:textId="77777777"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2434BE52"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Prigovor podnesen protiv odluke o odabiru najpovoljnije ponude odnosno poništenju sprječava nastanak okvirnog sporazuma i ugovora o jednostavnoj nabavi do donošenja odluke Naručitelja povodom prigovora.</w:t>
      </w:r>
    </w:p>
    <w:p w14:paraId="167615B3"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4B2B398F"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Prigovor mora sadržavati najmanje:</w:t>
      </w:r>
    </w:p>
    <w:p w14:paraId="544C125E"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podatke o gospodarskom subjektu koji podnosi prigovor,</w:t>
      </w:r>
    </w:p>
    <w:p w14:paraId="05697DD0"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oznaku postupka jednostavne nabave,</w:t>
      </w:r>
    </w:p>
    <w:p w14:paraId="3B0C49FD"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odluku koja se osporava,</w:t>
      </w:r>
    </w:p>
    <w:p w14:paraId="617F35F1" w14:textId="77777777" w:rsidR="00182D99" w:rsidRPr="001718AF" w:rsidRDefault="00182D99" w:rsidP="00182D99">
      <w:pPr>
        <w:numPr>
          <w:ilvl w:val="0"/>
          <w:numId w:val="2"/>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razloge prigovora i obrazloženje.</w:t>
      </w:r>
    </w:p>
    <w:p w14:paraId="68453FE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43B0991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Upravno vijeće na prijedlog Ravnatelja imenuje Povjerenstvo za rješavanje prigovora. </w:t>
      </w:r>
    </w:p>
    <w:p w14:paraId="67D0C9D4" w14:textId="48E945C8"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p>
    <w:p w14:paraId="4FDBB53D"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42.</w:t>
      </w:r>
    </w:p>
    <w:p w14:paraId="3AC4BC3A"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875D975"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Ako prigovor ne sadrži sve propisane dijelove ili je nerazumljiv, pozvat će se podnositelj prigovora da u određenom roku otkloni nedostatke i nejasnoće u prigovoru i upozorit će se na posljedice koje će nastati ako ne postupi po traženju. </w:t>
      </w:r>
    </w:p>
    <w:p w14:paraId="4C2435E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4355F1A"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Povjerenstvo je ovlašteno i dužno ispitati sve navode iz prigovora te Upravnom vijeću predložiti sljedeće:</w:t>
      </w:r>
    </w:p>
    <w:p w14:paraId="2E8E1D0C" w14:textId="77777777" w:rsidR="00182D99" w:rsidRPr="001718AF" w:rsidRDefault="00182D99" w:rsidP="00182D99">
      <w:pPr>
        <w:numPr>
          <w:ilvl w:val="0"/>
          <w:numId w:val="8"/>
        </w:numPr>
        <w:spacing w:after="0" w:line="240" w:lineRule="auto"/>
        <w:ind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odbacivanje prigovora ako nije pravodoban ili nije dopušten,</w:t>
      </w:r>
    </w:p>
    <w:p w14:paraId="1CFD1C78" w14:textId="77777777" w:rsidR="00182D99" w:rsidRPr="001718AF" w:rsidRDefault="00182D99" w:rsidP="00182D99">
      <w:pPr>
        <w:numPr>
          <w:ilvl w:val="0"/>
          <w:numId w:val="8"/>
        </w:numPr>
        <w:spacing w:after="0" w:line="240" w:lineRule="auto"/>
        <w:ind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odbijanje prigovora ako je neosnovan,</w:t>
      </w:r>
    </w:p>
    <w:p w14:paraId="3539E988" w14:textId="77777777" w:rsidR="00182D99" w:rsidRPr="001718AF" w:rsidRDefault="00182D99" w:rsidP="00182D99">
      <w:pPr>
        <w:numPr>
          <w:ilvl w:val="0"/>
          <w:numId w:val="8"/>
        </w:numPr>
        <w:spacing w:after="0" w:line="240" w:lineRule="auto"/>
        <w:ind w:hanging="11"/>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prihvaćenje prigovora ako se ocijeni da je osnovan u kojem slučaju će predložiti </w:t>
      </w:r>
    </w:p>
    <w:p w14:paraId="09C0DA41" w14:textId="77777777" w:rsidR="00182D99" w:rsidRPr="001718AF" w:rsidRDefault="00182D99" w:rsidP="00182D99">
      <w:pPr>
        <w:spacing w:after="0" w:line="240" w:lineRule="auto"/>
        <w:ind w:left="720" w:firstLine="696"/>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Upravnom vijeću izmjenu ili donošenje nove odluke u postupku jednostavne nabave.  </w:t>
      </w:r>
    </w:p>
    <w:p w14:paraId="4681ACE8" w14:textId="77777777" w:rsidR="00182D99" w:rsidRPr="001718AF" w:rsidRDefault="00182D99" w:rsidP="00182D99">
      <w:pPr>
        <w:spacing w:after="0" w:line="240" w:lineRule="auto"/>
        <w:ind w:left="720"/>
        <w:jc w:val="both"/>
        <w:rPr>
          <w:rFonts w:ascii="Times New Roman" w:eastAsia="Times New Roman" w:hAnsi="Times New Roman" w:cs="Times New Roman"/>
          <w:kern w:val="0"/>
          <w:sz w:val="24"/>
          <w:szCs w:val="24"/>
          <w:lang w:eastAsia="hr-HR"/>
          <w14:ligatures w14:val="none"/>
        </w:rPr>
      </w:pPr>
    </w:p>
    <w:p w14:paraId="77D30A15"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Upravno vijeće donosi odluku povodom prigovora te obavještava podnositelja prigovora u primjerenom roku.</w:t>
      </w:r>
    </w:p>
    <w:p w14:paraId="7636C49B"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2E216D9D"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376EAE3" w14:textId="77777777" w:rsidR="00182D99" w:rsidRPr="001718AF" w:rsidRDefault="00182D99" w:rsidP="00182D99">
      <w:pPr>
        <w:spacing w:after="0" w:line="240" w:lineRule="auto"/>
        <w:contextualSpacing/>
        <w:jc w:val="both"/>
        <w:rPr>
          <w:rFonts w:ascii="Times New Roman" w:eastAsia="Times New Roman" w:hAnsi="Times New Roman" w:cs="Times New Roman"/>
          <w:b/>
          <w:bCs/>
          <w:kern w:val="0"/>
          <w:sz w:val="24"/>
          <w:szCs w:val="24"/>
          <w:lang w:eastAsia="hr-HR"/>
          <w14:ligatures w14:val="none"/>
        </w:rPr>
      </w:pPr>
    </w:p>
    <w:p w14:paraId="141DF1EA"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lastRenderedPageBreak/>
        <w:t>IZMJENE I RASKID UGOVORA O JEDNOSTAVNOJ NABAVI/OKVIRNIH SPORAZUMA</w:t>
      </w:r>
    </w:p>
    <w:p w14:paraId="4AB8746C" w14:textId="3826E60B" w:rsidR="00182D99" w:rsidRPr="001718AF" w:rsidRDefault="00182D99" w:rsidP="00182D99">
      <w:pPr>
        <w:spacing w:after="0" w:line="240" w:lineRule="auto"/>
        <w:ind w:left="1080"/>
        <w:contextualSpacing/>
        <w:jc w:val="both"/>
        <w:rPr>
          <w:rFonts w:ascii="Times New Roman" w:eastAsia="Times New Roman" w:hAnsi="Times New Roman" w:cs="Times New Roman"/>
          <w:kern w:val="0"/>
          <w:sz w:val="24"/>
          <w:szCs w:val="24"/>
          <w:lang w:eastAsia="hr-HR"/>
          <w14:ligatures w14:val="none"/>
        </w:rPr>
      </w:pPr>
    </w:p>
    <w:p w14:paraId="21572CC7"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43.</w:t>
      </w:r>
    </w:p>
    <w:p w14:paraId="285D8418" w14:textId="77777777" w:rsidR="00182D99" w:rsidRPr="001718AF" w:rsidRDefault="00182D99" w:rsidP="00182D99">
      <w:p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ab/>
      </w:r>
    </w:p>
    <w:p w14:paraId="26A1503B"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Dopuštene su izmjene ugovora o jednostavnoj nabavi odnosno okvirnog sporazuma do 50% vrijednosti prvotnog ugovora odnosno okvirnog sporazuma u sljedećim slučajevima:</w:t>
      </w:r>
    </w:p>
    <w:p w14:paraId="158FB42A" w14:textId="77777777" w:rsidR="00182D99" w:rsidRPr="001718AF" w:rsidRDefault="00182D99" w:rsidP="00182D99">
      <w:pPr>
        <w:numPr>
          <w:ilvl w:val="0"/>
          <w:numId w:val="9"/>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Radi nabave dodatnih radova, usluga ili robe od prvotnog ugovaratelja koji su se pokazali potrebnim i  nisu bili uključeni u prvotnu nabavu, a potrebni su radi dovršetka započetih, a povezanih funkcionalnih ili prostornih cjelina,</w:t>
      </w:r>
    </w:p>
    <w:p w14:paraId="44FF62BC" w14:textId="77777777" w:rsidR="00182D99" w:rsidRPr="001718AF" w:rsidRDefault="00182D99" w:rsidP="00182D99">
      <w:pPr>
        <w:numPr>
          <w:ilvl w:val="0"/>
          <w:numId w:val="9"/>
        </w:numPr>
        <w:spacing w:after="0" w:line="240" w:lineRule="auto"/>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do potrebe za izmjenom došlo je zbog okolnosti koje pažljiv javni naručitelj nije mogao predvidjeti</w:t>
      </w:r>
    </w:p>
    <w:p w14:paraId="147B97F9"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65410945" w14:textId="7E6CFEDE" w:rsidR="00182D99" w:rsidRPr="001718AF" w:rsidRDefault="00182D99" w:rsidP="001718AF">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Izmjena iz prethodnog stavka ovog članka ne smije rezultirati izmjenom pravne prirode ugovora o nabavi odnosno okvirnog sporazuma i  ukupna vrijednost ugovora o jednostavnoj nabavi odnosno okvirnog sporazuma nakon svih izmjena ne smije prelaziti pragove iz članka 1. ovog Pravilnika. </w:t>
      </w:r>
    </w:p>
    <w:p w14:paraId="0B0D8E30"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p>
    <w:p w14:paraId="22146D0E" w14:textId="77777777" w:rsidR="00182D99" w:rsidRPr="001718AF" w:rsidRDefault="00182D99" w:rsidP="00182D99">
      <w:pPr>
        <w:spacing w:after="0" w:line="240" w:lineRule="auto"/>
        <w:contextualSpacing/>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44.</w:t>
      </w:r>
    </w:p>
    <w:p w14:paraId="04A86C9C"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Naručitelj je obvezan raskinuti ugovor tijekom njegova trajanja ako je ugovor odnosno okvirni sporazum značajno izmijenjen, što bi zahtijevalo novi postupak nabave.</w:t>
      </w:r>
    </w:p>
    <w:p w14:paraId="4C5B4AD4" w14:textId="77777777" w:rsidR="00182D99" w:rsidRPr="001718AF" w:rsidRDefault="00182D99" w:rsidP="00182D99">
      <w:pPr>
        <w:spacing w:after="0" w:line="240" w:lineRule="auto"/>
        <w:ind w:firstLine="708"/>
        <w:contextualSpacing/>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Na raskid ugovora odnosno okvirnog sporazuma tijekom njegova trajanja primjenjuju se i odredbe zakona kojim se uređuju obvezni odnosi.</w:t>
      </w:r>
    </w:p>
    <w:p w14:paraId="65527CA8"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p>
    <w:p w14:paraId="17BB3DF3" w14:textId="367A8BFA" w:rsidR="00182D99" w:rsidRPr="001718AF" w:rsidRDefault="00182D99" w:rsidP="001718AF">
      <w:pPr>
        <w:spacing w:after="0" w:line="240" w:lineRule="auto"/>
        <w:contextualSpacing/>
        <w:jc w:val="both"/>
        <w:rPr>
          <w:rFonts w:ascii="Times New Roman" w:eastAsia="Times New Roman" w:hAnsi="Times New Roman" w:cs="Times New Roman"/>
          <w:b/>
          <w:bCs/>
          <w:kern w:val="0"/>
          <w:sz w:val="24"/>
          <w:szCs w:val="24"/>
          <w:lang w:eastAsia="hr-HR"/>
          <w14:ligatures w14:val="none"/>
        </w:rPr>
      </w:pPr>
    </w:p>
    <w:p w14:paraId="05444C87" w14:textId="77777777" w:rsidR="00182D99" w:rsidRPr="001718AF" w:rsidRDefault="00182D99" w:rsidP="00182D99">
      <w:pPr>
        <w:numPr>
          <w:ilvl w:val="0"/>
          <w:numId w:val="1"/>
        </w:numPr>
        <w:spacing w:after="0" w:line="240" w:lineRule="auto"/>
        <w:contextualSpacing/>
        <w:jc w:val="both"/>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ZAVRŠNE ODREDBE</w:t>
      </w:r>
    </w:p>
    <w:p w14:paraId="283881D4" w14:textId="77777777" w:rsidR="00182D99" w:rsidRPr="001718AF" w:rsidRDefault="00182D99" w:rsidP="00182D99">
      <w:pPr>
        <w:spacing w:after="0" w:line="240" w:lineRule="auto"/>
        <w:ind w:left="360"/>
        <w:jc w:val="both"/>
        <w:rPr>
          <w:rFonts w:ascii="Times New Roman" w:eastAsia="Times New Roman" w:hAnsi="Times New Roman" w:cs="Times New Roman"/>
          <w:b/>
          <w:bCs/>
          <w:kern w:val="0"/>
          <w:sz w:val="24"/>
          <w:szCs w:val="24"/>
          <w:lang w:eastAsia="hr-HR"/>
          <w14:ligatures w14:val="none"/>
        </w:rPr>
      </w:pPr>
    </w:p>
    <w:p w14:paraId="1AD970FE" w14:textId="77777777" w:rsidR="00182D99" w:rsidRPr="001718AF" w:rsidRDefault="00182D99" w:rsidP="00182D99">
      <w:pPr>
        <w:spacing w:after="0" w:line="240" w:lineRule="auto"/>
        <w:ind w:left="360"/>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45.</w:t>
      </w:r>
    </w:p>
    <w:p w14:paraId="22D084FC" w14:textId="77777777" w:rsidR="00182D99" w:rsidRPr="001718AF" w:rsidRDefault="00182D99" w:rsidP="00182D99">
      <w:pPr>
        <w:spacing w:after="0" w:line="240" w:lineRule="auto"/>
        <w:ind w:firstLine="360"/>
        <w:jc w:val="both"/>
        <w:rPr>
          <w:rFonts w:ascii="Times New Roman" w:eastAsia="Times New Roman" w:hAnsi="Times New Roman" w:cs="Times New Roman"/>
          <w:strike/>
          <w:kern w:val="0"/>
          <w:sz w:val="24"/>
          <w:szCs w:val="24"/>
          <w:lang w:eastAsia="hr-HR"/>
          <w14:ligatures w14:val="none"/>
        </w:rPr>
      </w:pPr>
      <w:r w:rsidRPr="001718AF">
        <w:rPr>
          <w:rFonts w:ascii="Times New Roman" w:eastAsia="Times New Roman" w:hAnsi="Times New Roman" w:cs="Times New Roman"/>
          <w:bCs/>
          <w:kern w:val="0"/>
          <w:sz w:val="24"/>
          <w:szCs w:val="24"/>
          <w:lang w:eastAsia="hr-HR"/>
          <w14:ligatures w14:val="none"/>
        </w:rPr>
        <w:t>Postupci jednostavne nabave pokrenuti do stupanja na snagu ovog Pravilnika dovršit će se prema odredbama Pravilnika o provedbi postupaka jednostavne nabave (URBROJ: 2176-118/25-1191) od 09. travnja 2025. godine</w:t>
      </w:r>
    </w:p>
    <w:p w14:paraId="4077517A" w14:textId="1658BD14" w:rsidR="00182D99" w:rsidRPr="001718AF" w:rsidRDefault="00182D99" w:rsidP="00182D99">
      <w:pPr>
        <w:spacing w:after="0" w:line="240" w:lineRule="auto"/>
        <w:jc w:val="both"/>
        <w:rPr>
          <w:rFonts w:ascii="Times New Roman" w:eastAsia="Times New Roman" w:hAnsi="Times New Roman" w:cs="Times New Roman"/>
          <w:kern w:val="0"/>
          <w:sz w:val="24"/>
          <w:szCs w:val="24"/>
          <w:lang w:eastAsia="hr-HR"/>
          <w14:ligatures w14:val="none"/>
        </w:rPr>
      </w:pPr>
    </w:p>
    <w:p w14:paraId="3C7D8CFD" w14:textId="77777777" w:rsidR="00182D99" w:rsidRPr="001718AF" w:rsidRDefault="00182D99" w:rsidP="00182D99">
      <w:pPr>
        <w:spacing w:after="0" w:line="240" w:lineRule="auto"/>
        <w:jc w:val="center"/>
        <w:rPr>
          <w:rFonts w:ascii="Times New Roman" w:eastAsia="Times New Roman" w:hAnsi="Times New Roman" w:cs="Times New Roman"/>
          <w:b/>
          <w:bCs/>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46.</w:t>
      </w:r>
    </w:p>
    <w:p w14:paraId="37968D51" w14:textId="77777777" w:rsidR="00182D99" w:rsidRPr="001718AF" w:rsidRDefault="00182D99" w:rsidP="00182D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 xml:space="preserve">Ovaj Pravilnik objavit će se na mrežnim stranicama Naručitelja, a stupa na snagu 01. rujna 2026. godine. </w:t>
      </w:r>
    </w:p>
    <w:p w14:paraId="18D74879" w14:textId="5ABFC8AE" w:rsidR="00182D99" w:rsidRPr="001718AF" w:rsidRDefault="00182D99" w:rsidP="001718AF">
      <w:pPr>
        <w:spacing w:after="0" w:line="240" w:lineRule="auto"/>
        <w:jc w:val="both"/>
        <w:rPr>
          <w:rFonts w:ascii="Times New Roman" w:eastAsia="Times New Roman" w:hAnsi="Times New Roman" w:cs="Times New Roman"/>
          <w:kern w:val="0"/>
          <w:sz w:val="24"/>
          <w:szCs w:val="24"/>
          <w:lang w:eastAsia="hr-HR"/>
          <w14:ligatures w14:val="none"/>
        </w:rPr>
      </w:pPr>
    </w:p>
    <w:p w14:paraId="160405AE" w14:textId="77777777" w:rsidR="00182D99" w:rsidRPr="001718AF" w:rsidRDefault="00182D99" w:rsidP="00182D99">
      <w:pPr>
        <w:spacing w:after="0" w:line="240" w:lineRule="auto"/>
        <w:jc w:val="center"/>
        <w:rPr>
          <w:rFonts w:ascii="Times New Roman" w:eastAsia="Times New Roman" w:hAnsi="Times New Roman" w:cs="Times New Roman"/>
          <w:kern w:val="0"/>
          <w:sz w:val="24"/>
          <w:szCs w:val="24"/>
          <w:lang w:eastAsia="hr-HR"/>
          <w14:ligatures w14:val="none"/>
        </w:rPr>
      </w:pPr>
      <w:r w:rsidRPr="001718AF">
        <w:rPr>
          <w:rFonts w:ascii="Times New Roman" w:eastAsia="Times New Roman" w:hAnsi="Times New Roman" w:cs="Times New Roman"/>
          <w:b/>
          <w:bCs/>
          <w:kern w:val="0"/>
          <w:sz w:val="24"/>
          <w:szCs w:val="24"/>
          <w:lang w:eastAsia="hr-HR"/>
          <w14:ligatures w14:val="none"/>
        </w:rPr>
        <w:t>Članak 47</w:t>
      </w:r>
      <w:r w:rsidRPr="001718AF">
        <w:rPr>
          <w:rFonts w:ascii="Times New Roman" w:eastAsia="Times New Roman" w:hAnsi="Times New Roman" w:cs="Times New Roman"/>
          <w:kern w:val="0"/>
          <w:sz w:val="24"/>
          <w:szCs w:val="24"/>
          <w:lang w:eastAsia="hr-HR"/>
          <w14:ligatures w14:val="none"/>
        </w:rPr>
        <w:t>.</w:t>
      </w:r>
    </w:p>
    <w:p w14:paraId="335A8EC5" w14:textId="77777777" w:rsidR="00182D99" w:rsidRPr="001718AF" w:rsidRDefault="00182D99" w:rsidP="00182D99">
      <w:pPr>
        <w:spacing w:after="0" w:line="240" w:lineRule="auto"/>
        <w:ind w:firstLine="708"/>
        <w:jc w:val="both"/>
        <w:rPr>
          <w:rFonts w:ascii="Times New Roman" w:eastAsia="Times New Roman" w:hAnsi="Times New Roman" w:cs="Times New Roman"/>
          <w:strike/>
          <w:kern w:val="0"/>
          <w:sz w:val="24"/>
          <w:szCs w:val="24"/>
          <w:lang w:eastAsia="hr-HR"/>
          <w14:ligatures w14:val="none"/>
        </w:rPr>
      </w:pPr>
      <w:r w:rsidRPr="001718AF">
        <w:rPr>
          <w:rFonts w:ascii="Times New Roman" w:eastAsia="Times New Roman" w:hAnsi="Times New Roman" w:cs="Times New Roman"/>
          <w:kern w:val="0"/>
          <w:sz w:val="24"/>
          <w:szCs w:val="24"/>
          <w:lang w:eastAsia="hr-HR"/>
          <w14:ligatures w14:val="none"/>
        </w:rPr>
        <w:t>Stupanjem na snagu ovog Pravilnika prestaje važiti Pravilnik o provedbi postupaka jednostavne nabave (URBROJ: 2176-118/25-1191) od 09. travnja 2025. godine</w:t>
      </w:r>
    </w:p>
    <w:p w14:paraId="3423FC00" w14:textId="77777777" w:rsidR="00182D99" w:rsidRPr="001718AF" w:rsidRDefault="00182D99" w:rsidP="00182D99">
      <w:pPr>
        <w:spacing w:after="0" w:line="240" w:lineRule="auto"/>
        <w:jc w:val="both"/>
        <w:rPr>
          <w:rFonts w:ascii="Times New Roman" w:eastAsia="Times New Roman" w:hAnsi="Times New Roman" w:cs="Times New Roman"/>
          <w:strike/>
          <w:kern w:val="0"/>
          <w:sz w:val="24"/>
          <w:szCs w:val="24"/>
          <w:lang w:eastAsia="hr-HR"/>
          <w14:ligatures w14:val="none"/>
        </w:rPr>
      </w:pPr>
    </w:p>
    <w:p w14:paraId="5B0A69E8" w14:textId="3531737E" w:rsidR="00182D99" w:rsidRPr="001718AF" w:rsidRDefault="00182D99" w:rsidP="00182D99">
      <w:pPr>
        <w:spacing w:after="0" w:line="240" w:lineRule="auto"/>
        <w:rPr>
          <w:rFonts w:ascii="Times New Roman" w:eastAsia="Times New Roman" w:hAnsi="Times New Roman" w:cs="Times New Roman"/>
          <w:kern w:val="0"/>
          <w:lang w:eastAsia="hr-HR"/>
          <w14:ligatures w14:val="none"/>
        </w:rPr>
      </w:pPr>
    </w:p>
    <w:p w14:paraId="398DD87A" w14:textId="77777777" w:rsidR="00182D99" w:rsidRPr="001718AF" w:rsidRDefault="00182D99" w:rsidP="00182D99">
      <w:pPr>
        <w:spacing w:after="0" w:line="240" w:lineRule="auto"/>
        <w:rPr>
          <w:rFonts w:ascii="Times New Roman" w:eastAsia="Times New Roman" w:hAnsi="Times New Roman" w:cs="Times New Roman"/>
          <w:kern w:val="0"/>
          <w:lang w:eastAsia="hr-HR"/>
          <w14:ligatures w14:val="none"/>
        </w:rPr>
      </w:pPr>
      <w:r w:rsidRPr="001718AF">
        <w:rPr>
          <w:rFonts w:ascii="Times New Roman" w:eastAsia="Times New Roman" w:hAnsi="Times New Roman" w:cs="Times New Roman"/>
          <w:kern w:val="0"/>
          <w:lang w:eastAsia="hr-HR"/>
          <w14:ligatures w14:val="none"/>
        </w:rPr>
        <w:t>URBROJ:</w:t>
      </w:r>
    </w:p>
    <w:p w14:paraId="11B68914" w14:textId="77777777" w:rsidR="00182D99" w:rsidRPr="001718AF" w:rsidRDefault="00182D99" w:rsidP="00182D99">
      <w:pPr>
        <w:spacing w:after="0" w:line="240" w:lineRule="auto"/>
        <w:rPr>
          <w:rFonts w:ascii="Times New Roman" w:eastAsia="Times New Roman" w:hAnsi="Times New Roman" w:cs="Times New Roman"/>
          <w:kern w:val="0"/>
          <w:lang w:eastAsia="hr-HR"/>
          <w14:ligatures w14:val="none"/>
        </w:rPr>
      </w:pPr>
      <w:r w:rsidRPr="001718AF">
        <w:rPr>
          <w:rFonts w:ascii="Times New Roman" w:eastAsia="Times New Roman" w:hAnsi="Times New Roman" w:cs="Times New Roman"/>
          <w:kern w:val="0"/>
          <w:lang w:eastAsia="hr-HR"/>
          <w14:ligatures w14:val="none"/>
        </w:rPr>
        <w:t xml:space="preserve">Sisak, </w:t>
      </w:r>
    </w:p>
    <w:p w14:paraId="22B5860E" w14:textId="77777777" w:rsidR="00182D99" w:rsidRPr="001718AF" w:rsidRDefault="00182D99" w:rsidP="00182D99">
      <w:pPr>
        <w:spacing w:after="0" w:line="240" w:lineRule="auto"/>
        <w:rPr>
          <w:rFonts w:ascii="Times New Roman" w:eastAsia="Times New Roman" w:hAnsi="Times New Roman" w:cs="Times New Roman"/>
          <w:kern w:val="0"/>
          <w:lang w:eastAsia="hr-HR"/>
          <w14:ligatures w14:val="none"/>
        </w:rPr>
      </w:pPr>
    </w:p>
    <w:p w14:paraId="28E48CFF" w14:textId="77777777" w:rsidR="00182D99" w:rsidRPr="001718AF" w:rsidRDefault="00182D99" w:rsidP="00182D99">
      <w:pPr>
        <w:spacing w:after="0" w:line="240" w:lineRule="auto"/>
        <w:rPr>
          <w:rFonts w:ascii="Times New Roman" w:eastAsia="Times New Roman" w:hAnsi="Times New Roman" w:cs="Times New Roman"/>
          <w:kern w:val="0"/>
          <w:lang w:eastAsia="hr-HR"/>
          <w14:ligatures w14:val="none"/>
        </w:rPr>
      </w:pPr>
    </w:p>
    <w:p w14:paraId="6301D82B" w14:textId="1EBE9507" w:rsidR="00182D99"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r w:rsidRPr="001718AF">
        <w:rPr>
          <w:rFonts w:ascii="Times New Roman" w:eastAsia="Times New Roman" w:hAnsi="Times New Roman" w:cs="Times New Roman"/>
          <w:b/>
          <w:kern w:val="0"/>
          <w:lang w:eastAsia="hr-HR"/>
          <w14:ligatures w14:val="none"/>
        </w:rPr>
        <w:t xml:space="preserve">       RAVNATELJ</w:t>
      </w:r>
    </w:p>
    <w:p w14:paraId="470A955B" w14:textId="7C108EFC"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p>
    <w:p w14:paraId="224A4BF7" w14:textId="1751044C"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p>
    <w:p w14:paraId="1A1E889D" w14:textId="44B391CA"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r w:rsidRPr="001718AF">
        <w:rPr>
          <w:rFonts w:ascii="Times New Roman" w:eastAsia="Times New Roman" w:hAnsi="Times New Roman" w:cs="Times New Roman"/>
          <w:b/>
          <w:kern w:val="0"/>
          <w:lang w:eastAsia="hr-HR"/>
          <w14:ligatures w14:val="none"/>
        </w:rPr>
        <w:t>Ivor Borovnjak, prof.</w:t>
      </w:r>
    </w:p>
    <w:p w14:paraId="37ECDBF5" w14:textId="14BF1D39"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p>
    <w:p w14:paraId="02D0D7AC" w14:textId="77777777"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p>
    <w:p w14:paraId="2A632F37" w14:textId="4965EE6D" w:rsidR="00DF31F6" w:rsidRPr="001718AF" w:rsidRDefault="00DF31F6" w:rsidP="00DF31F6">
      <w:pPr>
        <w:spacing w:after="0" w:line="240" w:lineRule="auto"/>
        <w:rPr>
          <w:rFonts w:ascii="Times New Roman" w:eastAsia="Times New Roman" w:hAnsi="Times New Roman" w:cs="Times New Roman"/>
          <w:b/>
          <w:kern w:val="0"/>
          <w:lang w:eastAsia="hr-HR"/>
          <w14:ligatures w14:val="none"/>
        </w:rPr>
      </w:pPr>
    </w:p>
    <w:p w14:paraId="66789F5E" w14:textId="6D071B6A" w:rsidR="00DF31F6" w:rsidRPr="001718AF" w:rsidRDefault="00DF31F6" w:rsidP="00DF31F6">
      <w:pPr>
        <w:spacing w:after="0" w:line="240" w:lineRule="auto"/>
        <w:ind w:firstLine="708"/>
        <w:jc w:val="both"/>
        <w:rPr>
          <w:rFonts w:ascii="Times New Roman" w:eastAsia="Times New Roman" w:hAnsi="Times New Roman" w:cs="Times New Roman"/>
          <w:kern w:val="0"/>
          <w:lang w:eastAsia="hr-HR"/>
          <w14:ligatures w14:val="none"/>
        </w:rPr>
      </w:pPr>
      <w:r w:rsidRPr="001718AF">
        <w:rPr>
          <w:rFonts w:ascii="Times New Roman" w:eastAsia="Times New Roman" w:hAnsi="Times New Roman" w:cs="Times New Roman"/>
          <w:kern w:val="0"/>
          <w:lang w:eastAsia="hr-HR"/>
          <w14:ligatures w14:val="none"/>
        </w:rPr>
        <w:lastRenderedPageBreak/>
        <w:t>Ovaj Pravilnik je objavljen na oglasnoj ploči Doma za starije osobe Sisak dana _______________ 2026. godine i stupio je na snagu dana ______________ 2026. godine.</w:t>
      </w:r>
    </w:p>
    <w:p w14:paraId="255131C8" w14:textId="36EF98AD"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p>
    <w:p w14:paraId="1D4C1918" w14:textId="35BDFBD3" w:rsidR="00DF31F6" w:rsidRPr="001718AF" w:rsidRDefault="00DF31F6" w:rsidP="00DF31F6">
      <w:pPr>
        <w:spacing w:after="0" w:line="240" w:lineRule="auto"/>
        <w:ind w:left="6372"/>
        <w:rPr>
          <w:rFonts w:ascii="Times New Roman" w:eastAsia="Times New Roman" w:hAnsi="Times New Roman" w:cs="Times New Roman"/>
          <w:b/>
          <w:kern w:val="0"/>
          <w:lang w:eastAsia="hr-HR"/>
          <w14:ligatures w14:val="none"/>
        </w:rPr>
      </w:pPr>
    </w:p>
    <w:p w14:paraId="6D431D0B" w14:textId="352FDB21" w:rsidR="00671D6A" w:rsidRPr="001718AF" w:rsidRDefault="00671D6A"/>
    <w:sectPr w:rsidR="00671D6A" w:rsidRPr="001718AF" w:rsidSect="00182D99">
      <w:pgSz w:w="11906" w:h="16838"/>
      <w:pgMar w:top="1417" w:right="1417" w:bottom="1276"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209F54" w16cid:durableId="675EAA75"/>
  <w16cid:commentId w16cid:paraId="688D53CC" w16cid:durableId="730270EB"/>
  <w16cid:commentId w16cid:paraId="10D4A3BC" w16cid:durableId="0757C0DB"/>
  <w16cid:commentId w16cid:paraId="489A28FB" w16cid:durableId="1E48B5B6"/>
  <w16cid:commentId w16cid:paraId="5D22FC2D" w16cid:durableId="064751D0"/>
  <w16cid:commentId w16cid:paraId="22311FC5" w16cid:durableId="509F16B7"/>
  <w16cid:commentId w16cid:paraId="519C7EBD" w16cid:durableId="4C1919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97D"/>
    <w:multiLevelType w:val="hybridMultilevel"/>
    <w:tmpl w:val="FFFFFFFF"/>
    <w:lvl w:ilvl="0" w:tplc="51BE5F00">
      <w:start w:val="1"/>
      <w:numFmt w:val="lowerLetter"/>
      <w:lvlText w:val="%1)"/>
      <w:lvlJc w:val="left"/>
      <w:pPr>
        <w:ind w:left="1069" w:hanging="360"/>
      </w:pPr>
      <w:rPr>
        <w:rFonts w:cs="Times New Roman" w:hint="default"/>
        <w:b/>
        <w:bCs/>
      </w:rPr>
    </w:lvl>
    <w:lvl w:ilvl="1" w:tplc="041A0019" w:tentative="1">
      <w:start w:val="1"/>
      <w:numFmt w:val="lowerLetter"/>
      <w:lvlText w:val="%2."/>
      <w:lvlJc w:val="left"/>
      <w:pPr>
        <w:ind w:left="1789" w:hanging="360"/>
      </w:pPr>
      <w:rPr>
        <w:rFonts w:cs="Times New Roman"/>
      </w:rPr>
    </w:lvl>
    <w:lvl w:ilvl="2" w:tplc="041A001B" w:tentative="1">
      <w:start w:val="1"/>
      <w:numFmt w:val="lowerRoman"/>
      <w:lvlText w:val="%3."/>
      <w:lvlJc w:val="right"/>
      <w:pPr>
        <w:ind w:left="2509" w:hanging="180"/>
      </w:pPr>
      <w:rPr>
        <w:rFonts w:cs="Times New Roman"/>
      </w:rPr>
    </w:lvl>
    <w:lvl w:ilvl="3" w:tplc="041A000F" w:tentative="1">
      <w:start w:val="1"/>
      <w:numFmt w:val="decimal"/>
      <w:lvlText w:val="%4."/>
      <w:lvlJc w:val="left"/>
      <w:pPr>
        <w:ind w:left="3229" w:hanging="360"/>
      </w:pPr>
      <w:rPr>
        <w:rFonts w:cs="Times New Roman"/>
      </w:rPr>
    </w:lvl>
    <w:lvl w:ilvl="4" w:tplc="041A0019" w:tentative="1">
      <w:start w:val="1"/>
      <w:numFmt w:val="lowerLetter"/>
      <w:lvlText w:val="%5."/>
      <w:lvlJc w:val="left"/>
      <w:pPr>
        <w:ind w:left="3949" w:hanging="360"/>
      </w:pPr>
      <w:rPr>
        <w:rFonts w:cs="Times New Roman"/>
      </w:rPr>
    </w:lvl>
    <w:lvl w:ilvl="5" w:tplc="041A001B" w:tentative="1">
      <w:start w:val="1"/>
      <w:numFmt w:val="lowerRoman"/>
      <w:lvlText w:val="%6."/>
      <w:lvlJc w:val="right"/>
      <w:pPr>
        <w:ind w:left="4669" w:hanging="180"/>
      </w:pPr>
      <w:rPr>
        <w:rFonts w:cs="Times New Roman"/>
      </w:rPr>
    </w:lvl>
    <w:lvl w:ilvl="6" w:tplc="041A000F" w:tentative="1">
      <w:start w:val="1"/>
      <w:numFmt w:val="decimal"/>
      <w:lvlText w:val="%7."/>
      <w:lvlJc w:val="left"/>
      <w:pPr>
        <w:ind w:left="5389" w:hanging="360"/>
      </w:pPr>
      <w:rPr>
        <w:rFonts w:cs="Times New Roman"/>
      </w:rPr>
    </w:lvl>
    <w:lvl w:ilvl="7" w:tplc="041A0019" w:tentative="1">
      <w:start w:val="1"/>
      <w:numFmt w:val="lowerLetter"/>
      <w:lvlText w:val="%8."/>
      <w:lvlJc w:val="left"/>
      <w:pPr>
        <w:ind w:left="6109" w:hanging="360"/>
      </w:pPr>
      <w:rPr>
        <w:rFonts w:cs="Times New Roman"/>
      </w:rPr>
    </w:lvl>
    <w:lvl w:ilvl="8" w:tplc="041A001B" w:tentative="1">
      <w:start w:val="1"/>
      <w:numFmt w:val="lowerRoman"/>
      <w:lvlText w:val="%9."/>
      <w:lvlJc w:val="right"/>
      <w:pPr>
        <w:ind w:left="6829" w:hanging="180"/>
      </w:pPr>
      <w:rPr>
        <w:rFonts w:cs="Times New Roman"/>
      </w:rPr>
    </w:lvl>
  </w:abstractNum>
  <w:abstractNum w:abstractNumId="1" w15:restartNumberingAfterBreak="0">
    <w:nsid w:val="08844D91"/>
    <w:multiLevelType w:val="hybridMultilevel"/>
    <w:tmpl w:val="FFFFFFFF"/>
    <w:lvl w:ilvl="0" w:tplc="7EBEDE80">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2" w15:restartNumberingAfterBreak="0">
    <w:nsid w:val="317C0D8B"/>
    <w:multiLevelType w:val="hybridMultilevel"/>
    <w:tmpl w:val="FFFFFFFF"/>
    <w:lvl w:ilvl="0" w:tplc="7A80FE96">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3" w15:restartNumberingAfterBreak="0">
    <w:nsid w:val="35EB3AE2"/>
    <w:multiLevelType w:val="hybridMultilevel"/>
    <w:tmpl w:val="FFFFFFFF"/>
    <w:lvl w:ilvl="0" w:tplc="041A000F">
      <w:start w:val="1"/>
      <w:numFmt w:val="decimal"/>
      <w:lvlText w:val="%1."/>
      <w:lvlJc w:val="left"/>
      <w:pPr>
        <w:ind w:left="1080" w:hanging="360"/>
      </w:pPr>
      <w:rPr>
        <w:rFonts w:cs="Times New Roman"/>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4" w15:restartNumberingAfterBreak="0">
    <w:nsid w:val="40E12A3D"/>
    <w:multiLevelType w:val="hybridMultilevel"/>
    <w:tmpl w:val="FFFFFFFF"/>
    <w:lvl w:ilvl="0" w:tplc="99689794">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5" w15:restartNumberingAfterBreak="0">
    <w:nsid w:val="49CD02DC"/>
    <w:multiLevelType w:val="hybridMultilevel"/>
    <w:tmpl w:val="FFFFFFFF"/>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51735DD7"/>
    <w:multiLevelType w:val="hybridMultilevel"/>
    <w:tmpl w:val="FFFFFFFF"/>
    <w:lvl w:ilvl="0" w:tplc="DC741032">
      <w:start w:val="1"/>
      <w:numFmt w:val="upperRoman"/>
      <w:lvlText w:val="%1."/>
      <w:lvlJc w:val="left"/>
      <w:pPr>
        <w:ind w:left="1080" w:hanging="72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15:restartNumberingAfterBreak="0">
    <w:nsid w:val="557B1B9F"/>
    <w:multiLevelType w:val="hybridMultilevel"/>
    <w:tmpl w:val="FFFFFFFF"/>
    <w:lvl w:ilvl="0" w:tplc="46D00546">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B741C6D"/>
    <w:multiLevelType w:val="hybridMultilevel"/>
    <w:tmpl w:val="FFFFFFFF"/>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5"/>
  </w:num>
  <w:num w:numId="4">
    <w:abstractNumId w:val="4"/>
  </w:num>
  <w:num w:numId="5">
    <w:abstractNumId w:val="0"/>
  </w:num>
  <w:num w:numId="6">
    <w:abstractNumId w:val="1"/>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99"/>
    <w:rsid w:val="0010052D"/>
    <w:rsid w:val="001718AF"/>
    <w:rsid w:val="00182D99"/>
    <w:rsid w:val="00266810"/>
    <w:rsid w:val="0034788C"/>
    <w:rsid w:val="00441D2B"/>
    <w:rsid w:val="004F2669"/>
    <w:rsid w:val="005E230E"/>
    <w:rsid w:val="00671D6A"/>
    <w:rsid w:val="0092533F"/>
    <w:rsid w:val="00936E78"/>
    <w:rsid w:val="00960326"/>
    <w:rsid w:val="00967008"/>
    <w:rsid w:val="00982272"/>
    <w:rsid w:val="009E79DD"/>
    <w:rsid w:val="00B04D3D"/>
    <w:rsid w:val="00DF31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BAA4"/>
  <w15:chartTrackingRefBased/>
  <w15:docId w15:val="{256E152F-9BDC-4823-9F40-07187135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182D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82D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82D9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82D9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82D9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82D9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82D9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82D9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82D9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82D9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82D9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82D9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82D9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82D9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82D9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82D9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82D9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82D99"/>
    <w:rPr>
      <w:rFonts w:eastAsiaTheme="majorEastAsia" w:cstheme="majorBidi"/>
      <w:color w:val="272727" w:themeColor="text1" w:themeTint="D8"/>
    </w:rPr>
  </w:style>
  <w:style w:type="paragraph" w:styleId="Naslov">
    <w:name w:val="Title"/>
    <w:basedOn w:val="Normal"/>
    <w:next w:val="Normal"/>
    <w:link w:val="NaslovChar"/>
    <w:uiPriority w:val="10"/>
    <w:qFormat/>
    <w:rsid w:val="00182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82D9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82D9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82D9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82D99"/>
    <w:pPr>
      <w:spacing w:before="160"/>
      <w:jc w:val="center"/>
    </w:pPr>
    <w:rPr>
      <w:i/>
      <w:iCs/>
      <w:color w:val="404040" w:themeColor="text1" w:themeTint="BF"/>
    </w:rPr>
  </w:style>
  <w:style w:type="character" w:customStyle="1" w:styleId="CitatChar">
    <w:name w:val="Citat Char"/>
    <w:basedOn w:val="Zadanifontodlomka"/>
    <w:link w:val="Citat"/>
    <w:uiPriority w:val="29"/>
    <w:rsid w:val="00182D99"/>
    <w:rPr>
      <w:i/>
      <w:iCs/>
      <w:color w:val="404040" w:themeColor="text1" w:themeTint="BF"/>
    </w:rPr>
  </w:style>
  <w:style w:type="paragraph" w:styleId="Odlomakpopisa">
    <w:name w:val="List Paragraph"/>
    <w:basedOn w:val="Normal"/>
    <w:uiPriority w:val="34"/>
    <w:qFormat/>
    <w:rsid w:val="00182D99"/>
    <w:pPr>
      <w:ind w:left="720"/>
      <w:contextualSpacing/>
    </w:pPr>
  </w:style>
  <w:style w:type="character" w:styleId="Jakoisticanje">
    <w:name w:val="Intense Emphasis"/>
    <w:basedOn w:val="Zadanifontodlomka"/>
    <w:uiPriority w:val="21"/>
    <w:qFormat/>
    <w:rsid w:val="00182D99"/>
    <w:rPr>
      <w:i/>
      <w:iCs/>
      <w:color w:val="2F5496" w:themeColor="accent1" w:themeShade="BF"/>
    </w:rPr>
  </w:style>
  <w:style w:type="paragraph" w:styleId="Naglaencitat">
    <w:name w:val="Intense Quote"/>
    <w:basedOn w:val="Normal"/>
    <w:next w:val="Normal"/>
    <w:link w:val="NaglaencitatChar"/>
    <w:uiPriority w:val="30"/>
    <w:qFormat/>
    <w:rsid w:val="00182D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82D99"/>
    <w:rPr>
      <w:i/>
      <w:iCs/>
      <w:color w:val="2F5496" w:themeColor="accent1" w:themeShade="BF"/>
    </w:rPr>
  </w:style>
  <w:style w:type="character" w:styleId="Istaknutareferenca">
    <w:name w:val="Intense Reference"/>
    <w:basedOn w:val="Zadanifontodlomka"/>
    <w:uiPriority w:val="32"/>
    <w:qFormat/>
    <w:rsid w:val="00182D99"/>
    <w:rPr>
      <w:b/>
      <w:bCs/>
      <w:smallCaps/>
      <w:color w:val="2F5496" w:themeColor="accent1" w:themeShade="BF"/>
      <w:spacing w:val="5"/>
    </w:rPr>
  </w:style>
  <w:style w:type="character" w:styleId="Referencakomentara">
    <w:name w:val="annotation reference"/>
    <w:basedOn w:val="Zadanifontodlomka"/>
    <w:uiPriority w:val="99"/>
    <w:semiHidden/>
    <w:unhideWhenUsed/>
    <w:rsid w:val="00182D99"/>
    <w:rPr>
      <w:rFonts w:cs="Times New Roman"/>
      <w:sz w:val="16"/>
      <w:szCs w:val="16"/>
    </w:rPr>
  </w:style>
  <w:style w:type="paragraph" w:styleId="Tekstkomentara">
    <w:name w:val="annotation text"/>
    <w:basedOn w:val="Normal"/>
    <w:link w:val="TekstkomentaraChar"/>
    <w:uiPriority w:val="99"/>
    <w:unhideWhenUsed/>
    <w:rsid w:val="00182D99"/>
    <w:pPr>
      <w:spacing w:line="240" w:lineRule="auto"/>
    </w:pPr>
    <w:rPr>
      <w:rFonts w:eastAsia="Times New Roman" w:cs="Times New Roman"/>
      <w:kern w:val="0"/>
      <w:sz w:val="20"/>
      <w:szCs w:val="20"/>
      <w:lang w:eastAsia="hr-HR"/>
      <w14:ligatures w14:val="none"/>
    </w:rPr>
  </w:style>
  <w:style w:type="character" w:customStyle="1" w:styleId="TekstkomentaraChar">
    <w:name w:val="Tekst komentara Char"/>
    <w:basedOn w:val="Zadanifontodlomka"/>
    <w:link w:val="Tekstkomentara"/>
    <w:uiPriority w:val="99"/>
    <w:rsid w:val="00182D99"/>
    <w:rPr>
      <w:rFonts w:eastAsia="Times New Roman" w:cs="Times New Roman"/>
      <w:kern w:val="0"/>
      <w:sz w:val="20"/>
      <w:szCs w:val="20"/>
      <w:lang w:eastAsia="hr-HR"/>
      <w14:ligatures w14:val="none"/>
    </w:rPr>
  </w:style>
  <w:style w:type="paragraph" w:styleId="Bezproreda">
    <w:name w:val="No Spacing"/>
    <w:uiPriority w:val="1"/>
    <w:qFormat/>
    <w:rsid w:val="00182D99"/>
    <w:pPr>
      <w:spacing w:after="0" w:line="240" w:lineRule="auto"/>
    </w:pPr>
    <w:rPr>
      <w:rFonts w:eastAsia="Times New Roman" w:cs="Times New Roman"/>
      <w:kern w:val="0"/>
      <w:lang w:eastAsia="hr-HR"/>
      <w14:ligatures w14:val="none"/>
    </w:rPr>
  </w:style>
  <w:style w:type="paragraph" w:styleId="Tekstbalonia">
    <w:name w:val="Balloon Text"/>
    <w:basedOn w:val="Normal"/>
    <w:link w:val="TekstbaloniaChar"/>
    <w:uiPriority w:val="99"/>
    <w:semiHidden/>
    <w:unhideWhenUsed/>
    <w:rsid w:val="0098227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22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9A45-CD97-4339-81E5-70B7BA65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4669</Words>
  <Characters>26618</Characters>
  <Application>Microsoft Office Word</Application>
  <DocSecurity>0</DocSecurity>
  <Lines>221</Lines>
  <Paragraphs>62</Paragraphs>
  <ScaleCrop>false</ScaleCrop>
  <Company/>
  <LinksUpToDate>false</LinksUpToDate>
  <CharactersWithSpaces>31225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korisnik529</dc:creator>
  <cp:keywords/>
  <dc:description/>
  <cp:lastModifiedBy>Admin</cp:lastModifiedBy>
  <cp:revision>12</cp:revision>
  <dcterms:created xsi:type="dcterms:W3CDTF">2026-07-02T06:16:00Z</dcterms:created>
  <dcterms:modified xsi:type="dcterms:W3CDTF">2026-07-12T11:30:00Z</dcterms:modified>
</cp:coreProperties>
</file>